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581" w:rsidRPr="005F1C4B" w:rsidRDefault="005F1C4B" w:rsidP="005F1C4B">
      <w:pPr>
        <w:autoSpaceDE/>
        <w:autoSpaceDN/>
        <w:spacing w:line="360" w:lineRule="auto"/>
        <w:jc w:val="center"/>
        <w:rPr>
          <w:sz w:val="28"/>
          <w:szCs w:val="28"/>
          <w:lang w:eastAsia="en-US"/>
        </w:rPr>
      </w:pPr>
      <w:r w:rsidRPr="005F1C4B">
        <w:rPr>
          <w:rStyle w:val="fontstyle01"/>
          <w:rFonts w:ascii="Times New Roman" w:hAnsi="Times New Roman"/>
          <w:sz w:val="28"/>
          <w:szCs w:val="28"/>
        </w:rPr>
        <w:t>ПРОТОКОЛ ИСПЫТАНИЙ ДВИГАТЕЛЯ НА СТЕНДЕ</w:t>
      </w:r>
    </w:p>
    <w:p w:rsidR="00137581" w:rsidRPr="005F1C4B" w:rsidRDefault="00137581" w:rsidP="004C2757">
      <w:pPr>
        <w:autoSpaceDE/>
        <w:autoSpaceDN/>
        <w:spacing w:line="360" w:lineRule="auto"/>
        <w:rPr>
          <w:sz w:val="28"/>
          <w:szCs w:val="28"/>
          <w:lang w:eastAsia="en-US"/>
        </w:rPr>
      </w:pPr>
    </w:p>
    <w:p w:rsidR="00C65254" w:rsidRDefault="005F1C4B" w:rsidP="005F1C4B">
      <w:pPr>
        <w:autoSpaceDE/>
        <w:autoSpaceDN/>
        <w:spacing w:line="360" w:lineRule="auto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 xml:space="preserve">Полное название фирмы, проводящей 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>и</w:t>
      </w: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>спытания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>_______________________</w:t>
      </w:r>
      <w:r w:rsidRPr="005F1C4B">
        <w:rPr>
          <w:b/>
          <w:color w:val="000000"/>
          <w:sz w:val="28"/>
          <w:szCs w:val="28"/>
        </w:rPr>
        <w:br/>
      </w: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 xml:space="preserve">Испытательная лаборатория </w:t>
      </w:r>
    </w:p>
    <w:p w:rsidR="005F1C4B" w:rsidRPr="00C65254" w:rsidRDefault="00C65254" w:rsidP="00C65254">
      <w:pPr>
        <w:autoSpaceDE/>
        <w:autoSpaceDN/>
        <w:spacing w:line="360" w:lineRule="auto"/>
        <w:jc w:val="center"/>
        <w:rPr>
          <w:rStyle w:val="fontstyle01"/>
          <w:rFonts w:ascii="Times New Roman" w:hAnsi="Times New Roman"/>
          <w:b w:val="0"/>
          <w:sz w:val="28"/>
          <w:szCs w:val="28"/>
          <w:lang w:val="en-US"/>
        </w:rPr>
      </w:pPr>
      <w:r>
        <w:rPr>
          <w:rStyle w:val="fontstyle01"/>
          <w:rFonts w:ascii="Times New Roman" w:hAnsi="Times New Roman"/>
          <w:b w:val="0"/>
          <w:sz w:val="28"/>
          <w:szCs w:val="28"/>
          <w:highlight w:val="yellow"/>
        </w:rPr>
        <w:t>Испытательный</w:t>
      </w:r>
      <w:r w:rsidRPr="00C65254">
        <w:rPr>
          <w:rStyle w:val="fontstyle01"/>
          <w:rFonts w:ascii="Times New Roman" w:hAnsi="Times New Roman"/>
          <w:b w:val="0"/>
          <w:sz w:val="28"/>
          <w:szCs w:val="28"/>
          <w:highlight w:val="yellow"/>
          <w:lang w:val="en-US"/>
        </w:rPr>
        <w:t xml:space="preserve"> </w:t>
      </w:r>
      <w:r>
        <w:rPr>
          <w:rStyle w:val="fontstyle01"/>
          <w:rFonts w:ascii="Times New Roman" w:hAnsi="Times New Roman"/>
          <w:b w:val="0"/>
          <w:sz w:val="28"/>
          <w:szCs w:val="28"/>
          <w:highlight w:val="yellow"/>
        </w:rPr>
        <w:t>центр</w:t>
      </w:r>
      <w:r w:rsidR="00CA75C0" w:rsidRPr="00C65254">
        <w:rPr>
          <w:rStyle w:val="fontstyle01"/>
          <w:rFonts w:ascii="Times New Roman" w:hAnsi="Times New Roman"/>
          <w:b w:val="0"/>
          <w:sz w:val="28"/>
          <w:szCs w:val="28"/>
          <w:highlight w:val="yellow"/>
          <w:lang w:val="en-US"/>
        </w:rPr>
        <w:t xml:space="preserve"> «</w:t>
      </w:r>
      <w:r>
        <w:rPr>
          <w:rStyle w:val="fontstyle01"/>
          <w:rFonts w:ascii="Times New Roman" w:hAnsi="Times New Roman"/>
          <w:b w:val="0"/>
          <w:sz w:val="28"/>
          <w:szCs w:val="28"/>
          <w:highlight w:val="yellow"/>
          <w:lang w:val="en-US"/>
        </w:rPr>
        <w:t>Marine Technology Service</w:t>
      </w:r>
      <w:r w:rsidR="00CA75C0" w:rsidRPr="00C65254">
        <w:rPr>
          <w:rStyle w:val="fontstyle01"/>
          <w:rFonts w:ascii="Times New Roman" w:hAnsi="Times New Roman"/>
          <w:b w:val="0"/>
          <w:sz w:val="28"/>
          <w:szCs w:val="28"/>
          <w:highlight w:val="yellow"/>
          <w:lang w:val="en-US"/>
        </w:rPr>
        <w:t>»</w:t>
      </w:r>
    </w:p>
    <w:p w:rsidR="00137581" w:rsidRPr="005F1C4B" w:rsidRDefault="005F1C4B" w:rsidP="005F1C4B">
      <w:pPr>
        <w:autoSpaceDE/>
        <w:autoSpaceDN/>
        <w:spacing w:line="360" w:lineRule="auto"/>
        <w:jc w:val="center"/>
        <w:rPr>
          <w:sz w:val="28"/>
          <w:szCs w:val="28"/>
          <w:lang w:eastAsia="en-US"/>
        </w:rPr>
      </w:pPr>
      <w:r w:rsidRPr="00C65254">
        <w:rPr>
          <w:rStyle w:val="fontstyle21"/>
          <w:rFonts w:ascii="Times New Roman" w:hAnsi="Times New Roman"/>
          <w:sz w:val="28"/>
          <w:szCs w:val="28"/>
          <w:highlight w:val="yellow"/>
        </w:rPr>
        <w:t>«Лаборатория контроля выбросов ДВС»</w:t>
      </w:r>
    </w:p>
    <w:p w:rsidR="00472093" w:rsidRPr="005F1C4B" w:rsidRDefault="00472093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Style w:val="ae"/>
        <w:tblW w:w="9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134"/>
        <w:gridCol w:w="4416"/>
      </w:tblGrid>
      <w:tr w:rsidR="005F1C4B" w:rsidRPr="005F1C4B" w:rsidTr="005F1C4B">
        <w:tc>
          <w:tcPr>
            <w:tcW w:w="3823" w:type="dxa"/>
          </w:tcPr>
          <w:p w:rsidR="005F1C4B" w:rsidRPr="005F1C4B" w:rsidRDefault="005F1C4B" w:rsidP="005F1C4B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5F1C4B">
              <w:rPr>
                <w:color w:val="000000"/>
                <w:sz w:val="28"/>
                <w:szCs w:val="28"/>
              </w:rPr>
              <w:t>Аккредитована Российским морским</w:t>
            </w:r>
          </w:p>
          <w:p w:rsidR="005F1C4B" w:rsidRPr="005F1C4B" w:rsidRDefault="005F1C4B" w:rsidP="005F1C4B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5F1C4B">
              <w:rPr>
                <w:color w:val="000000"/>
                <w:sz w:val="28"/>
                <w:szCs w:val="28"/>
              </w:rPr>
              <w:t>регистром судоходства</w:t>
            </w:r>
          </w:p>
          <w:p w:rsidR="005F1C4B" w:rsidRPr="00C65254" w:rsidRDefault="005F1C4B" w:rsidP="005F1C4B">
            <w:pPr>
              <w:autoSpaceDE/>
              <w:autoSpaceDN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 w:rsidRPr="00C65254">
              <w:rPr>
                <w:color w:val="000000"/>
                <w:sz w:val="28"/>
                <w:szCs w:val="28"/>
                <w:highlight w:val="yellow"/>
              </w:rPr>
              <w:t>Свидетельство о признании</w:t>
            </w:r>
          </w:p>
          <w:p w:rsidR="005F1C4B" w:rsidRPr="00C65254" w:rsidRDefault="005F1C4B" w:rsidP="005F1C4B">
            <w:pPr>
              <w:autoSpaceDE/>
              <w:autoSpaceDN/>
              <w:jc w:val="both"/>
              <w:rPr>
                <w:color w:val="000000"/>
                <w:sz w:val="28"/>
                <w:szCs w:val="28"/>
                <w:highlight w:val="yellow"/>
              </w:rPr>
            </w:pPr>
            <w:r w:rsidRPr="00C65254">
              <w:rPr>
                <w:color w:val="000000"/>
                <w:sz w:val="28"/>
                <w:szCs w:val="28"/>
                <w:highlight w:val="yellow"/>
              </w:rPr>
              <w:t>рег. № 00.002.002 (21001200)</w:t>
            </w:r>
          </w:p>
          <w:p w:rsidR="005F1C4B" w:rsidRPr="005F1C4B" w:rsidRDefault="005F1C4B" w:rsidP="00604BA9">
            <w:pPr>
              <w:autoSpaceDE/>
              <w:autoSpaceDN/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65254">
              <w:rPr>
                <w:color w:val="000000"/>
                <w:sz w:val="28"/>
                <w:szCs w:val="28"/>
                <w:highlight w:val="yellow"/>
              </w:rPr>
              <w:t>от «</w:t>
            </w:r>
            <w:r w:rsidR="00604BA9">
              <w:rPr>
                <w:color w:val="000000"/>
                <w:sz w:val="28"/>
                <w:szCs w:val="28"/>
                <w:highlight w:val="yellow"/>
              </w:rPr>
              <w:t>____</w:t>
            </w:r>
            <w:r w:rsidRPr="00C65254">
              <w:rPr>
                <w:color w:val="000000"/>
                <w:sz w:val="28"/>
                <w:szCs w:val="28"/>
                <w:highlight w:val="yellow"/>
              </w:rPr>
              <w:t xml:space="preserve">» </w:t>
            </w:r>
            <w:r w:rsidR="00604BA9">
              <w:rPr>
                <w:color w:val="000000"/>
                <w:sz w:val="28"/>
                <w:szCs w:val="28"/>
                <w:highlight w:val="yellow"/>
              </w:rPr>
              <w:t>______</w:t>
            </w:r>
            <w:r w:rsidRPr="00C65254">
              <w:rPr>
                <w:color w:val="000000"/>
                <w:sz w:val="28"/>
                <w:szCs w:val="28"/>
                <w:highlight w:val="yellow"/>
              </w:rPr>
              <w:t xml:space="preserve"> 20</w:t>
            </w:r>
            <w:r w:rsidR="00C65254" w:rsidRPr="00C65254">
              <w:rPr>
                <w:color w:val="000000"/>
                <w:sz w:val="28"/>
                <w:szCs w:val="28"/>
                <w:highlight w:val="yellow"/>
                <w:lang w:val="en-US"/>
              </w:rPr>
              <w:t>24</w:t>
            </w:r>
            <w:r w:rsidRPr="005F1C4B">
              <w:rPr>
                <w:color w:val="000000"/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</w:tcPr>
          <w:p w:rsidR="005F1C4B" w:rsidRPr="005F1C4B" w:rsidRDefault="005F1C4B" w:rsidP="005F1C4B">
            <w:pPr>
              <w:autoSpaceDE/>
              <w:autoSpaceDN/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6" w:type="dxa"/>
          </w:tcPr>
          <w:p w:rsidR="005F1C4B" w:rsidRPr="005F1C4B" w:rsidRDefault="005F1C4B" w:rsidP="005F1C4B">
            <w:pPr>
              <w:autoSpaceDE/>
              <w:autoSpaceDN/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5F1C4B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Утверждаю:</w:t>
            </w:r>
            <w:r w:rsidRPr="00CA75C0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65254">
              <w:rPr>
                <w:rStyle w:val="fontstyle01"/>
                <w:rFonts w:ascii="Times New Roman" w:hAnsi="Times New Roman"/>
                <w:b w:val="0"/>
                <w:sz w:val="28"/>
                <w:szCs w:val="28"/>
                <w:highlight w:val="yellow"/>
              </w:rPr>
              <w:t>Начальник лаборатории</w:t>
            </w:r>
          </w:p>
          <w:p w:rsidR="00CA75C0" w:rsidRDefault="00CA75C0" w:rsidP="005F1C4B">
            <w:pPr>
              <w:autoSpaceDE/>
              <w:autoSpaceDN/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CA75C0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Покусаев М.Н.</w:t>
            </w:r>
          </w:p>
          <w:p w:rsidR="005F1C4B" w:rsidRPr="00CA75C0" w:rsidRDefault="00CA75C0" w:rsidP="005F1C4B">
            <w:pPr>
              <w:autoSpaceDE/>
              <w:autoSpaceDN/>
              <w:jc w:val="both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____________</w:t>
            </w:r>
            <w:proofErr w:type="gramStart"/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_</w:t>
            </w:r>
            <w:r w:rsidR="005F1C4B" w:rsidRPr="005F1C4B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«</w:t>
            </w:r>
            <w:proofErr w:type="gramEnd"/>
            <w:r w:rsidR="005F1C4B" w:rsidRPr="005F1C4B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____» _________________ 20</w:t>
            </w: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24</w:t>
            </w:r>
            <w:r w:rsidR="005F1C4B" w:rsidRPr="005F1C4B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 xml:space="preserve"> г.</w:t>
            </w:r>
          </w:p>
          <w:p w:rsidR="005F1C4B" w:rsidRPr="00CA75C0" w:rsidRDefault="005F1C4B" w:rsidP="005F1C4B">
            <w:pPr>
              <w:autoSpaceDE/>
              <w:autoSpaceDN/>
              <w:jc w:val="both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</w:p>
          <w:p w:rsidR="005F1C4B" w:rsidRPr="00CA75C0" w:rsidRDefault="005F1C4B" w:rsidP="005F1C4B">
            <w:pPr>
              <w:autoSpaceDE/>
              <w:autoSpaceDN/>
              <w:jc w:val="both"/>
              <w:rPr>
                <w:rStyle w:val="fontstyle01"/>
                <w:rFonts w:ascii="Times New Roman" w:hAnsi="Times New Roman"/>
                <w:bCs w:val="0"/>
                <w:sz w:val="28"/>
                <w:szCs w:val="28"/>
              </w:rPr>
            </w:pPr>
            <w:r w:rsidRPr="00CA75C0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М.П.</w:t>
            </w:r>
          </w:p>
        </w:tc>
      </w:tr>
    </w:tbl>
    <w:p w:rsidR="001121E0" w:rsidRDefault="001121E0" w:rsidP="005F1C4B">
      <w:pPr>
        <w:autoSpaceDE/>
        <w:autoSpaceDN/>
        <w:spacing w:line="360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5F1C4B" w:rsidRPr="005F1C4B" w:rsidRDefault="005F1C4B" w:rsidP="005F1C4B">
      <w:pPr>
        <w:autoSpaceDE/>
        <w:autoSpaceDN/>
        <w:jc w:val="both"/>
      </w:pPr>
    </w:p>
    <w:p w:rsidR="005F1C4B" w:rsidRDefault="005F1C4B" w:rsidP="005F1C4B">
      <w:pPr>
        <w:autoSpaceDE/>
        <w:autoSpaceDN/>
        <w:spacing w:line="360" w:lineRule="auto"/>
        <w:jc w:val="both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>Протокол №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_____________________</w:t>
      </w:r>
    </w:p>
    <w:p w:rsidR="005F1C4B" w:rsidRDefault="005F1C4B" w:rsidP="005F1C4B">
      <w:pPr>
        <w:autoSpaceDE/>
        <w:autoSpaceDN/>
        <w:spacing w:line="360" w:lineRule="auto"/>
        <w:jc w:val="both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 xml:space="preserve">испытаний базового двигателя </w:t>
      </w:r>
      <w:r w:rsidR="00CA75C0" w:rsidRPr="00CA75C0">
        <w:rPr>
          <w:rStyle w:val="fontstyle01"/>
          <w:rFonts w:ascii="Times New Roman" w:hAnsi="Times New Roman"/>
          <w:b w:val="0"/>
          <w:sz w:val="28"/>
          <w:szCs w:val="28"/>
          <w:u w:val="single"/>
          <w:lang w:val="en-US"/>
        </w:rPr>
        <w:t>Iveco</w:t>
      </w:r>
      <w:r w:rsidR="00CA75C0" w:rsidRPr="00CA75C0">
        <w:rPr>
          <w:rStyle w:val="fontstyle01"/>
          <w:rFonts w:ascii="Times New Roman" w:hAnsi="Times New Roman"/>
          <w:b w:val="0"/>
          <w:sz w:val="28"/>
          <w:szCs w:val="28"/>
          <w:u w:val="single"/>
        </w:rPr>
        <w:t xml:space="preserve"> 8041</w:t>
      </w:r>
      <w:proofErr w:type="spellStart"/>
      <w:r w:rsidR="00CA75C0" w:rsidRPr="00CA75C0">
        <w:rPr>
          <w:rStyle w:val="fontstyle01"/>
          <w:rFonts w:ascii="Times New Roman" w:hAnsi="Times New Roman"/>
          <w:b w:val="0"/>
          <w:sz w:val="28"/>
          <w:szCs w:val="28"/>
          <w:u w:val="single"/>
          <w:lang w:val="en-US"/>
        </w:rPr>
        <w:t>i</w:t>
      </w:r>
      <w:proofErr w:type="spellEnd"/>
      <w:r w:rsidR="00CA75C0" w:rsidRPr="00CA75C0">
        <w:rPr>
          <w:rStyle w:val="fontstyle01"/>
          <w:rFonts w:ascii="Times New Roman" w:hAnsi="Times New Roman"/>
          <w:b w:val="0"/>
          <w:sz w:val="28"/>
          <w:szCs w:val="28"/>
          <w:u w:val="single"/>
        </w:rPr>
        <w:t>06</w:t>
      </w:r>
      <w:r>
        <w:rPr>
          <w:rStyle w:val="fontstyle01"/>
          <w:rFonts w:ascii="Times New Roman" w:hAnsi="Times New Roman"/>
          <w:b w:val="0"/>
          <w:sz w:val="28"/>
          <w:szCs w:val="28"/>
        </w:rPr>
        <w:t xml:space="preserve"> </w:t>
      </w: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>семейства/группы</w:t>
      </w:r>
      <w:r w:rsidR="00CA75C0">
        <w:rPr>
          <w:rStyle w:val="fontstyle01"/>
          <w:rFonts w:ascii="Times New Roman" w:hAnsi="Times New Roman"/>
          <w:b w:val="0"/>
          <w:sz w:val="28"/>
          <w:szCs w:val="28"/>
        </w:rPr>
        <w:t xml:space="preserve"> ___________</w:t>
      </w:r>
    </w:p>
    <w:p w:rsidR="005F1C4B" w:rsidRDefault="005F1C4B" w:rsidP="005F1C4B">
      <w:pPr>
        <w:autoSpaceDE/>
        <w:autoSpaceDN/>
        <w:spacing w:line="360" w:lineRule="auto"/>
        <w:jc w:val="both"/>
        <w:rPr>
          <w:rStyle w:val="fontstyle01"/>
          <w:rFonts w:ascii="Times New Roman" w:hAnsi="Times New Roman"/>
          <w:b w:val="0"/>
          <w:sz w:val="28"/>
          <w:szCs w:val="28"/>
        </w:rPr>
      </w:pP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 xml:space="preserve">по требованиям Технического кодекса по контролю выбросов </w:t>
      </w:r>
      <w:proofErr w:type="spellStart"/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>NOx</w:t>
      </w:r>
      <w:proofErr w:type="spellEnd"/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 xml:space="preserve"> из</w:t>
      </w:r>
    </w:p>
    <w:p w:rsidR="005F1C4B" w:rsidRPr="005F1C4B" w:rsidRDefault="005F1C4B" w:rsidP="005F1C4B">
      <w:pPr>
        <w:autoSpaceDE/>
        <w:autoSpaceDN/>
        <w:spacing w:line="360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F1C4B">
        <w:rPr>
          <w:rStyle w:val="fontstyle01"/>
          <w:rFonts w:ascii="Times New Roman" w:hAnsi="Times New Roman"/>
          <w:b w:val="0"/>
          <w:sz w:val="28"/>
          <w:szCs w:val="28"/>
        </w:rPr>
        <w:t>судовых дизельных двигателей</w:t>
      </w:r>
    </w:p>
    <w:p w:rsidR="005F1C4B" w:rsidRDefault="005F1C4B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A75C0" w:rsidRDefault="00CA75C0" w:rsidP="00472093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F1C4B" w:rsidRPr="005F1C4B" w:rsidRDefault="005F1C4B" w:rsidP="00472093">
      <w:pPr>
        <w:autoSpaceDE/>
        <w:autoSpaceDN/>
        <w:spacing w:line="360" w:lineRule="auto"/>
        <w:jc w:val="center"/>
        <w:rPr>
          <w:rFonts w:eastAsia="Calibri"/>
          <w:bCs/>
          <w:lang w:eastAsia="en-US"/>
        </w:rPr>
      </w:pPr>
      <w:r w:rsidRPr="005F1C4B">
        <w:rPr>
          <w:rFonts w:eastAsia="Calibri"/>
          <w:bCs/>
          <w:lang w:eastAsia="en-US"/>
        </w:rPr>
        <w:t>Астрахань, 2024</w:t>
      </w:r>
    </w:p>
    <w:p w:rsidR="00C65254" w:rsidRDefault="00C65254">
      <w:pPr>
        <w:autoSpaceDE/>
        <w:autoSpaceDN/>
        <w:spacing w:after="160" w:line="259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br w:type="page"/>
      </w:r>
    </w:p>
    <w:p w:rsidR="005F1C4B" w:rsidRPr="005F1C4B" w:rsidRDefault="00EC26CF" w:rsidP="005F1C4B">
      <w:pPr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 xml:space="preserve">1. </w:t>
      </w:r>
      <w:r w:rsidR="005F1C4B" w:rsidRPr="005F1C4B">
        <w:rPr>
          <w:rStyle w:val="fontstyle01"/>
          <w:rFonts w:ascii="Times New Roman" w:hAnsi="Times New Roman"/>
          <w:sz w:val="28"/>
          <w:szCs w:val="28"/>
        </w:rPr>
        <w:t>ОБЩИЕ СВЕДЕНИЯ</w:t>
      </w: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6941"/>
        <w:gridCol w:w="2410"/>
      </w:tblGrid>
      <w:tr w:rsidR="00B665A4" w:rsidTr="00B665A4">
        <w:tc>
          <w:tcPr>
            <w:tcW w:w="6941" w:type="dxa"/>
          </w:tcPr>
          <w:p w:rsidR="00B665A4" w:rsidRPr="00B665A4" w:rsidRDefault="00B665A4" w:rsidP="00B665A4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b/>
                <w:bCs/>
                <w:color w:val="000000"/>
                <w:sz w:val="28"/>
                <w:szCs w:val="28"/>
              </w:rPr>
              <w:t>Изготовитель двигателя</w:t>
            </w:r>
          </w:p>
        </w:tc>
        <w:tc>
          <w:tcPr>
            <w:tcW w:w="2410" w:type="dxa"/>
          </w:tcPr>
          <w:p w:rsidR="00B665A4" w:rsidRPr="00C65254" w:rsidRDefault="00B665A4" w:rsidP="00C65254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Адрес изготовителя</w:t>
            </w:r>
          </w:p>
        </w:tc>
        <w:tc>
          <w:tcPr>
            <w:tcW w:w="2410" w:type="dxa"/>
          </w:tcPr>
          <w:p w:rsidR="00B665A4" w:rsidRPr="00C65254" w:rsidRDefault="00CA75C0" w:rsidP="00C65254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C65254"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10156,Via Puglia 35, </w:t>
            </w:r>
            <w:proofErr w:type="spellStart"/>
            <w:r w:rsidRPr="00C65254"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Турин</w:t>
            </w:r>
            <w:proofErr w:type="spellEnd"/>
            <w:r w:rsidRPr="00C65254"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 , TO Италия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Марка двигателя</w:t>
            </w:r>
          </w:p>
        </w:tc>
        <w:tc>
          <w:tcPr>
            <w:tcW w:w="2410" w:type="dxa"/>
          </w:tcPr>
          <w:p w:rsidR="00B665A4" w:rsidRPr="00CA75C0" w:rsidRDefault="00CA75C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Iveco 8041i06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Принадлежность к семейству или группе</w:t>
            </w:r>
          </w:p>
        </w:tc>
        <w:tc>
          <w:tcPr>
            <w:tcW w:w="2410" w:type="dxa"/>
          </w:tcPr>
          <w:p w:rsidR="00B665A4" w:rsidRDefault="00C65254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C65254"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Iveco </w:t>
            </w:r>
            <w:proofErr w:type="spellStart"/>
            <w:r w:rsidRPr="00C65254"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Aifo</w:t>
            </w:r>
            <w:proofErr w:type="spellEnd"/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Серийный номер</w:t>
            </w:r>
          </w:p>
        </w:tc>
        <w:tc>
          <w:tcPr>
            <w:tcW w:w="2410" w:type="dxa"/>
          </w:tcPr>
          <w:p w:rsidR="00B665A4" w:rsidRPr="00C65254" w:rsidRDefault="00C65254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1016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Дата изготовления двигателя</w:t>
            </w:r>
          </w:p>
        </w:tc>
        <w:tc>
          <w:tcPr>
            <w:tcW w:w="2410" w:type="dxa"/>
          </w:tcPr>
          <w:p w:rsidR="00B665A4" w:rsidRDefault="00B665A4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Технические характеристики</w:t>
            </w:r>
          </w:p>
        </w:tc>
        <w:tc>
          <w:tcPr>
            <w:tcW w:w="2410" w:type="dxa"/>
          </w:tcPr>
          <w:p w:rsidR="00B665A4" w:rsidRDefault="00B665A4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 xml:space="preserve">Номинальная частота вращения </w:t>
            </w:r>
            <w:r w:rsidRPr="00B665A4">
              <w:rPr>
                <w:i/>
                <w:iCs/>
                <w:color w:val="000000"/>
                <w:sz w:val="28"/>
                <w:szCs w:val="28"/>
              </w:rPr>
              <w:t>n</w:t>
            </w:r>
            <w:r w:rsidRPr="00B665A4">
              <w:rPr>
                <w:color w:val="000000"/>
                <w:sz w:val="28"/>
                <w:szCs w:val="28"/>
              </w:rPr>
              <w:t>, об/мин</w:t>
            </w:r>
          </w:p>
        </w:tc>
        <w:tc>
          <w:tcPr>
            <w:tcW w:w="2410" w:type="dxa"/>
          </w:tcPr>
          <w:p w:rsidR="00B665A4" w:rsidRPr="00CB68E2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1500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 xml:space="preserve">Номинальная мощность </w:t>
            </w:r>
            <w:proofErr w:type="spellStart"/>
            <w:r w:rsidRPr="00B665A4">
              <w:rPr>
                <w:i/>
                <w:iCs/>
                <w:color w:val="000000"/>
                <w:sz w:val="28"/>
                <w:szCs w:val="28"/>
              </w:rPr>
              <w:t>Pe</w:t>
            </w:r>
            <w:proofErr w:type="spellEnd"/>
            <w:r w:rsidRPr="00B665A4">
              <w:rPr>
                <w:color w:val="000000"/>
                <w:sz w:val="28"/>
                <w:szCs w:val="28"/>
              </w:rPr>
              <w:t>, кВт</w:t>
            </w:r>
          </w:p>
        </w:tc>
        <w:tc>
          <w:tcPr>
            <w:tcW w:w="2410" w:type="dxa"/>
          </w:tcPr>
          <w:p w:rsidR="00B665A4" w:rsidRPr="00CB68E2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36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Число цилиндров</w:t>
            </w:r>
          </w:p>
        </w:tc>
        <w:tc>
          <w:tcPr>
            <w:tcW w:w="2410" w:type="dxa"/>
          </w:tcPr>
          <w:p w:rsidR="00B665A4" w:rsidRPr="00CB68E2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4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 xml:space="preserve">Диаметр цилиндра </w:t>
            </w:r>
            <w:r w:rsidRPr="00B665A4">
              <w:rPr>
                <w:i/>
                <w:iCs/>
                <w:color w:val="000000"/>
                <w:sz w:val="28"/>
                <w:szCs w:val="28"/>
              </w:rPr>
              <w:t>D</w:t>
            </w:r>
            <w:r w:rsidRPr="00B665A4">
              <w:rPr>
                <w:color w:val="000000"/>
                <w:sz w:val="28"/>
                <w:szCs w:val="28"/>
              </w:rPr>
              <w:t>, мм</w:t>
            </w:r>
          </w:p>
        </w:tc>
        <w:tc>
          <w:tcPr>
            <w:tcW w:w="2410" w:type="dxa"/>
          </w:tcPr>
          <w:p w:rsidR="00B665A4" w:rsidRPr="00CB68E2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104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 xml:space="preserve">Ход поршня </w:t>
            </w:r>
            <w:r w:rsidRPr="00B665A4">
              <w:rPr>
                <w:i/>
                <w:iCs/>
                <w:color w:val="000000"/>
                <w:sz w:val="28"/>
                <w:szCs w:val="28"/>
              </w:rPr>
              <w:t>S</w:t>
            </w:r>
            <w:r w:rsidRPr="00B665A4">
              <w:rPr>
                <w:color w:val="000000"/>
                <w:sz w:val="28"/>
                <w:szCs w:val="28"/>
              </w:rPr>
              <w:t>, мм</w:t>
            </w:r>
          </w:p>
        </w:tc>
        <w:tc>
          <w:tcPr>
            <w:tcW w:w="2410" w:type="dxa"/>
          </w:tcPr>
          <w:p w:rsidR="00B665A4" w:rsidRPr="00CB68E2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115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Расположение цилиндров</w:t>
            </w:r>
          </w:p>
        </w:tc>
        <w:tc>
          <w:tcPr>
            <w:tcW w:w="2410" w:type="dxa"/>
          </w:tcPr>
          <w:p w:rsidR="00B665A4" w:rsidRPr="00CB68E2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рядное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Рабочий объем</w:t>
            </w:r>
          </w:p>
        </w:tc>
        <w:tc>
          <w:tcPr>
            <w:tcW w:w="2410" w:type="dxa"/>
          </w:tcPr>
          <w:p w:rsidR="00B665A4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3,9 л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Геометрический угол опережения впрыска или воспламенения топлива</w:t>
            </w:r>
          </w:p>
        </w:tc>
        <w:tc>
          <w:tcPr>
            <w:tcW w:w="2410" w:type="dxa"/>
          </w:tcPr>
          <w:p w:rsidR="00B665A4" w:rsidRPr="00604BA9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5-10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Степень сжатия (геометрическая)</w:t>
            </w:r>
          </w:p>
        </w:tc>
        <w:tc>
          <w:tcPr>
            <w:tcW w:w="2410" w:type="dxa"/>
          </w:tcPr>
          <w:p w:rsidR="00B665A4" w:rsidRPr="00CB68E2" w:rsidRDefault="00CB68E2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17</w:t>
            </w:r>
          </w:p>
        </w:tc>
      </w:tr>
      <w:tr w:rsidR="00B665A4" w:rsidTr="00F948F0">
        <w:tc>
          <w:tcPr>
            <w:tcW w:w="6941" w:type="dxa"/>
            <w:vAlign w:val="center"/>
          </w:tcPr>
          <w:p w:rsidR="00B665A4" w:rsidRPr="00B665A4" w:rsidRDefault="00B665A4" w:rsidP="00B665A4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Среднее эффективное давление при номинальной мощности</w:t>
            </w:r>
          </w:p>
        </w:tc>
        <w:tc>
          <w:tcPr>
            <w:tcW w:w="2410" w:type="dxa"/>
          </w:tcPr>
          <w:p w:rsidR="00B665A4" w:rsidRDefault="00B665A4" w:rsidP="00B665A4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665A4" w:rsidTr="00F948F0">
        <w:tc>
          <w:tcPr>
            <w:tcW w:w="6941" w:type="dxa"/>
            <w:vAlign w:val="bottom"/>
          </w:tcPr>
          <w:p w:rsidR="00B665A4" w:rsidRPr="00B665A4" w:rsidRDefault="00B665A4" w:rsidP="00B665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Способ наддува</w:t>
            </w:r>
          </w:p>
        </w:tc>
        <w:tc>
          <w:tcPr>
            <w:tcW w:w="2410" w:type="dxa"/>
          </w:tcPr>
          <w:p w:rsidR="00B665A4" w:rsidRPr="0009721B" w:rsidRDefault="0009721B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без наддува</w:t>
            </w:r>
          </w:p>
        </w:tc>
      </w:tr>
      <w:tr w:rsidR="00B665A4" w:rsidTr="00B665A4">
        <w:tc>
          <w:tcPr>
            <w:tcW w:w="6941" w:type="dxa"/>
          </w:tcPr>
          <w:p w:rsidR="00B665A4" w:rsidRPr="00B665A4" w:rsidRDefault="00EC26CF" w:rsidP="00B665A4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b/>
                <w:bCs/>
                <w:color w:val="000000"/>
                <w:sz w:val="28"/>
                <w:szCs w:val="28"/>
              </w:rPr>
              <w:t>Конструктивные особенности</w:t>
            </w:r>
          </w:p>
        </w:tc>
        <w:tc>
          <w:tcPr>
            <w:tcW w:w="2410" w:type="dxa"/>
          </w:tcPr>
          <w:p w:rsidR="00B665A4" w:rsidRDefault="00B665A4" w:rsidP="00B665A4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Электронное управление впрыском или воспламенением</w:t>
            </w:r>
          </w:p>
        </w:tc>
        <w:tc>
          <w:tcPr>
            <w:tcW w:w="2410" w:type="dxa"/>
          </w:tcPr>
          <w:p w:rsidR="00EC26CF" w:rsidRDefault="00692F7C" w:rsidP="005E7870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Регулируемый угол опережения впрыска или управление воспламенением</w:t>
            </w:r>
          </w:p>
        </w:tc>
        <w:tc>
          <w:tcPr>
            <w:tcW w:w="2410" w:type="dxa"/>
          </w:tcPr>
          <w:p w:rsidR="00EC26CF" w:rsidRDefault="0009721B" w:rsidP="008E6FD0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09721B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Регулировка опережения впрыска производится поворотом ТНВД вокруг оси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Регулируемый турбокомпрессор</w:t>
            </w:r>
          </w:p>
        </w:tc>
        <w:tc>
          <w:tcPr>
            <w:tcW w:w="2410" w:type="dxa"/>
          </w:tcPr>
          <w:p w:rsidR="00EC26CF" w:rsidRDefault="00692F7C" w:rsidP="005E7870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Система охлаждения продувочного воздуха</w:t>
            </w:r>
          </w:p>
        </w:tc>
        <w:tc>
          <w:tcPr>
            <w:tcW w:w="2410" w:type="dxa"/>
          </w:tcPr>
          <w:p w:rsidR="00EC26CF" w:rsidRDefault="00692F7C" w:rsidP="005E7870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692F7C" w:rsidTr="00F948F0">
        <w:tc>
          <w:tcPr>
            <w:tcW w:w="6941" w:type="dxa"/>
            <w:vAlign w:val="center"/>
          </w:tcPr>
          <w:p w:rsidR="00692F7C" w:rsidRPr="00EC26CF" w:rsidRDefault="00692F7C" w:rsidP="00692F7C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Рециркуляция отработавших газов</w:t>
            </w:r>
          </w:p>
        </w:tc>
        <w:tc>
          <w:tcPr>
            <w:tcW w:w="2410" w:type="dxa"/>
          </w:tcPr>
          <w:p w:rsidR="00692F7C" w:rsidRDefault="00692F7C" w:rsidP="00692F7C">
            <w:pPr>
              <w:jc w:val="center"/>
            </w:pPr>
            <w:r w:rsidRPr="0014519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692F7C" w:rsidTr="00F948F0">
        <w:tc>
          <w:tcPr>
            <w:tcW w:w="6941" w:type="dxa"/>
            <w:vAlign w:val="center"/>
          </w:tcPr>
          <w:p w:rsidR="00692F7C" w:rsidRPr="00EC26CF" w:rsidRDefault="00692F7C" w:rsidP="00692F7C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Впрыск воды (эмульсии)</w:t>
            </w:r>
          </w:p>
        </w:tc>
        <w:tc>
          <w:tcPr>
            <w:tcW w:w="2410" w:type="dxa"/>
          </w:tcPr>
          <w:p w:rsidR="00692F7C" w:rsidRDefault="00692F7C" w:rsidP="00692F7C">
            <w:pPr>
              <w:jc w:val="center"/>
            </w:pPr>
            <w:r w:rsidRPr="0014519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692F7C" w:rsidTr="00F948F0">
        <w:tc>
          <w:tcPr>
            <w:tcW w:w="6941" w:type="dxa"/>
            <w:vAlign w:val="center"/>
          </w:tcPr>
          <w:p w:rsidR="00692F7C" w:rsidRPr="00EC26CF" w:rsidRDefault="00692F7C" w:rsidP="00692F7C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Оборудование для очистки газов</w:t>
            </w:r>
          </w:p>
        </w:tc>
        <w:tc>
          <w:tcPr>
            <w:tcW w:w="2410" w:type="dxa"/>
          </w:tcPr>
          <w:p w:rsidR="00692F7C" w:rsidRDefault="00692F7C" w:rsidP="00692F7C">
            <w:pPr>
              <w:jc w:val="center"/>
            </w:pPr>
            <w:r w:rsidRPr="0014519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692F7C" w:rsidTr="00F948F0">
        <w:tc>
          <w:tcPr>
            <w:tcW w:w="6941" w:type="dxa"/>
            <w:vAlign w:val="center"/>
          </w:tcPr>
          <w:p w:rsidR="00692F7C" w:rsidRPr="00EC26CF" w:rsidRDefault="00692F7C" w:rsidP="00692F7C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Двойное топливо</w:t>
            </w:r>
          </w:p>
        </w:tc>
        <w:tc>
          <w:tcPr>
            <w:tcW w:w="2410" w:type="dxa"/>
          </w:tcPr>
          <w:p w:rsidR="00692F7C" w:rsidRDefault="00692F7C" w:rsidP="00692F7C">
            <w:pPr>
              <w:jc w:val="center"/>
            </w:pPr>
            <w:r w:rsidRPr="0014519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EC26CF" w:rsidTr="00B665A4">
        <w:tc>
          <w:tcPr>
            <w:tcW w:w="6941" w:type="dxa"/>
          </w:tcPr>
          <w:p w:rsidR="00EC26CF" w:rsidRPr="00B665A4" w:rsidRDefault="00EC26CF" w:rsidP="00EC26CF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b/>
                <w:bCs/>
                <w:color w:val="000000"/>
                <w:sz w:val="28"/>
                <w:szCs w:val="28"/>
              </w:rPr>
              <w:t>Ограничения</w:t>
            </w:r>
          </w:p>
        </w:tc>
        <w:tc>
          <w:tcPr>
            <w:tcW w:w="2410" w:type="dxa"/>
          </w:tcPr>
          <w:p w:rsidR="00EC26CF" w:rsidRDefault="00EC26CF" w:rsidP="00EC26CF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Максимальное давление сгорания</w:t>
            </w:r>
          </w:p>
        </w:tc>
        <w:tc>
          <w:tcPr>
            <w:tcW w:w="2410" w:type="dxa"/>
          </w:tcPr>
          <w:p w:rsidR="00EC26CF" w:rsidRDefault="00692F7C" w:rsidP="005E7870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нет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Максимальная температура охлаждающей воды</w:t>
            </w:r>
          </w:p>
        </w:tc>
        <w:tc>
          <w:tcPr>
            <w:tcW w:w="2410" w:type="dxa"/>
          </w:tcPr>
          <w:p w:rsidR="00EC26CF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100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Максимальное разрежение на впуске</w:t>
            </w:r>
          </w:p>
        </w:tc>
        <w:tc>
          <w:tcPr>
            <w:tcW w:w="2410" w:type="dxa"/>
          </w:tcPr>
          <w:p w:rsidR="00EC26CF" w:rsidRDefault="0071299B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4,9 кПа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Максимальное противодавление на выпуске</w:t>
            </w:r>
          </w:p>
        </w:tc>
        <w:tc>
          <w:tcPr>
            <w:tcW w:w="2410" w:type="dxa"/>
          </w:tcPr>
          <w:p w:rsidR="00EC26CF" w:rsidRDefault="0009721B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14 </w:t>
            </w:r>
            <w:r w:rsidR="008E6FD0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,71</w:t>
            </w: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8E6FD0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к</w:t>
            </w: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Па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lastRenderedPageBreak/>
              <w:t>Максимальная температура масла на смазку подшипников</w:t>
            </w:r>
          </w:p>
        </w:tc>
        <w:tc>
          <w:tcPr>
            <w:tcW w:w="2410" w:type="dxa"/>
          </w:tcPr>
          <w:p w:rsidR="00EC26CF" w:rsidRPr="0071299B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120</w:t>
            </w:r>
            <w:r w:rsidR="0071299B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71299B">
              <w:rPr>
                <w:rFonts w:ascii="Arial" w:hAnsi="Arial" w:cs="Arial"/>
                <w:sz w:val="26"/>
                <w:szCs w:val="26"/>
              </w:rPr>
              <w:t>°</w:t>
            </w:r>
            <w:r w:rsidR="0071299B">
              <w:rPr>
                <w:rFonts w:ascii="Arial" w:hAnsi="Arial" w:cs="Arial"/>
                <w:sz w:val="26"/>
                <w:szCs w:val="26"/>
                <w:lang w:val="en-US"/>
              </w:rPr>
              <w:t>C</w:t>
            </w:r>
          </w:p>
        </w:tc>
      </w:tr>
      <w:tr w:rsidR="00EC26CF" w:rsidTr="00F948F0">
        <w:tc>
          <w:tcPr>
            <w:tcW w:w="6941" w:type="dxa"/>
            <w:vAlign w:val="bottom"/>
          </w:tcPr>
          <w:p w:rsidR="00EC26CF" w:rsidRPr="00EC26CF" w:rsidRDefault="00EC26CF" w:rsidP="00EC26C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Минимальное давление масла на смазку подшипников</w:t>
            </w:r>
          </w:p>
        </w:tc>
        <w:tc>
          <w:tcPr>
            <w:tcW w:w="2410" w:type="dxa"/>
          </w:tcPr>
          <w:p w:rsidR="00EC26CF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71299B"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 xml:space="preserve"> </w:t>
            </w:r>
            <w:r w:rsidR="0071299B"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кгс/см</w:t>
            </w:r>
            <w:r w:rsidR="0071299B"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  <w:vertAlign w:val="superscript"/>
              </w:rPr>
              <w:t>2</w:t>
            </w:r>
          </w:p>
        </w:tc>
      </w:tr>
      <w:tr w:rsidR="00EC26CF" w:rsidTr="00B665A4">
        <w:tc>
          <w:tcPr>
            <w:tcW w:w="6941" w:type="dxa"/>
          </w:tcPr>
          <w:p w:rsidR="00EC26CF" w:rsidRPr="00B665A4" w:rsidRDefault="00EC26CF" w:rsidP="00EC26CF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b/>
                <w:bCs/>
                <w:color w:val="000000"/>
                <w:sz w:val="28"/>
                <w:szCs w:val="28"/>
              </w:rPr>
              <w:t>Сведения о применении</w:t>
            </w:r>
          </w:p>
        </w:tc>
        <w:tc>
          <w:tcPr>
            <w:tcW w:w="2410" w:type="dxa"/>
          </w:tcPr>
          <w:p w:rsidR="00EC26CF" w:rsidRPr="00604BA9" w:rsidRDefault="00EC26CF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EC26CF" w:rsidTr="00B665A4">
        <w:tc>
          <w:tcPr>
            <w:tcW w:w="6941" w:type="dxa"/>
          </w:tcPr>
          <w:p w:rsidR="00EC26CF" w:rsidRPr="00B665A4" w:rsidRDefault="00EC26CF" w:rsidP="00EC26CF">
            <w:pPr>
              <w:autoSpaceDE/>
              <w:autoSpaceDN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2410" w:type="dxa"/>
          </w:tcPr>
          <w:p w:rsidR="00EC26CF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ФГБОУ ВО «АГТУ»</w:t>
            </w:r>
          </w:p>
        </w:tc>
      </w:tr>
      <w:tr w:rsidR="00EC26CF" w:rsidTr="00B665A4">
        <w:tc>
          <w:tcPr>
            <w:tcW w:w="6941" w:type="dxa"/>
          </w:tcPr>
          <w:p w:rsidR="00EC26CF" w:rsidRPr="00B665A4" w:rsidRDefault="00EC26CF" w:rsidP="00EC26CF">
            <w:pPr>
              <w:autoSpaceDE/>
              <w:autoSpaceDN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Назначение</w:t>
            </w:r>
          </w:p>
        </w:tc>
        <w:tc>
          <w:tcPr>
            <w:tcW w:w="2410" w:type="dxa"/>
          </w:tcPr>
          <w:p w:rsidR="00EC26CF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Генератор</w:t>
            </w:r>
          </w:p>
        </w:tc>
      </w:tr>
      <w:tr w:rsidR="00EC26CF" w:rsidTr="00B665A4">
        <w:tc>
          <w:tcPr>
            <w:tcW w:w="6941" w:type="dxa"/>
          </w:tcPr>
          <w:p w:rsidR="00EC26CF" w:rsidRPr="00B665A4" w:rsidRDefault="00EC26CF" w:rsidP="00EC26CF">
            <w:pPr>
              <w:autoSpaceDE/>
              <w:autoSpaceDN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color w:val="000000"/>
                <w:sz w:val="28"/>
                <w:szCs w:val="28"/>
              </w:rPr>
              <w:t>Объект применения двигателя</w:t>
            </w:r>
          </w:p>
        </w:tc>
        <w:tc>
          <w:tcPr>
            <w:tcW w:w="2410" w:type="dxa"/>
          </w:tcPr>
          <w:p w:rsidR="00EC26CF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Теплонагреватели</w:t>
            </w:r>
            <w:proofErr w:type="spellEnd"/>
          </w:p>
        </w:tc>
      </w:tr>
      <w:tr w:rsidR="00EC26CF" w:rsidTr="00B665A4">
        <w:tc>
          <w:tcPr>
            <w:tcW w:w="6941" w:type="dxa"/>
          </w:tcPr>
          <w:p w:rsidR="00EC26CF" w:rsidRPr="00B665A4" w:rsidRDefault="00EC26CF" w:rsidP="00EC26CF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65A4">
              <w:rPr>
                <w:b/>
                <w:bCs/>
                <w:color w:val="000000"/>
                <w:sz w:val="28"/>
                <w:szCs w:val="28"/>
              </w:rPr>
              <w:t>Сведения о проведении испытаний</w:t>
            </w:r>
          </w:p>
        </w:tc>
        <w:tc>
          <w:tcPr>
            <w:tcW w:w="2410" w:type="dxa"/>
          </w:tcPr>
          <w:p w:rsidR="00EC26CF" w:rsidRPr="00604BA9" w:rsidRDefault="00EC26CF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Вид испытаний</w:t>
            </w:r>
          </w:p>
        </w:tc>
        <w:tc>
          <w:tcPr>
            <w:tcW w:w="2410" w:type="dxa"/>
          </w:tcPr>
          <w:p w:rsidR="00EC26CF" w:rsidRPr="00604BA9" w:rsidRDefault="0071299B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На токсичность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Дата испытаний</w:t>
            </w:r>
          </w:p>
        </w:tc>
        <w:tc>
          <w:tcPr>
            <w:tcW w:w="2410" w:type="dxa"/>
          </w:tcPr>
          <w:p w:rsidR="00EC26CF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17.10.2024</w:t>
            </w:r>
          </w:p>
        </w:tc>
      </w:tr>
      <w:tr w:rsidR="005E7870" w:rsidTr="00F948F0">
        <w:tc>
          <w:tcPr>
            <w:tcW w:w="6941" w:type="dxa"/>
            <w:vAlign w:val="center"/>
          </w:tcPr>
          <w:p w:rsidR="005E7870" w:rsidRPr="00EC26CF" w:rsidRDefault="005E7870" w:rsidP="005E7870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Место испытаний</w:t>
            </w:r>
          </w:p>
        </w:tc>
        <w:tc>
          <w:tcPr>
            <w:tcW w:w="2410" w:type="dxa"/>
          </w:tcPr>
          <w:p w:rsidR="005E7870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Научно-учебная лаборатория «Судовые дизели» ФГБОУ ВО «АГТУ»</w:t>
            </w:r>
          </w:p>
        </w:tc>
      </w:tr>
      <w:tr w:rsidR="005E7870" w:rsidTr="00F948F0">
        <w:tc>
          <w:tcPr>
            <w:tcW w:w="6941" w:type="dxa"/>
            <w:vAlign w:val="center"/>
          </w:tcPr>
          <w:p w:rsidR="005E7870" w:rsidRPr="00EC26CF" w:rsidRDefault="005E7870" w:rsidP="005E7870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Инспектор РC</w:t>
            </w:r>
          </w:p>
        </w:tc>
        <w:tc>
          <w:tcPr>
            <w:tcW w:w="2410" w:type="dxa"/>
          </w:tcPr>
          <w:p w:rsidR="005E7870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Дорохов П.А.</w:t>
            </w:r>
          </w:p>
        </w:tc>
      </w:tr>
      <w:tr w:rsidR="005E7870" w:rsidTr="00F948F0">
        <w:tc>
          <w:tcPr>
            <w:tcW w:w="6941" w:type="dxa"/>
            <w:vAlign w:val="center"/>
          </w:tcPr>
          <w:p w:rsidR="005E7870" w:rsidRPr="00EC26CF" w:rsidRDefault="005E7870" w:rsidP="005E7870">
            <w:pPr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Дата составления протокола</w:t>
            </w:r>
          </w:p>
        </w:tc>
        <w:tc>
          <w:tcPr>
            <w:tcW w:w="2410" w:type="dxa"/>
          </w:tcPr>
          <w:p w:rsidR="005E7870" w:rsidRPr="00604BA9" w:rsidRDefault="00604BA9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23</w:t>
            </w:r>
            <w:r w:rsidR="005E7870"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.10.2024</w:t>
            </w:r>
          </w:p>
        </w:tc>
      </w:tr>
      <w:tr w:rsidR="005E7870" w:rsidTr="00F948F0">
        <w:tc>
          <w:tcPr>
            <w:tcW w:w="6941" w:type="dxa"/>
            <w:vAlign w:val="bottom"/>
          </w:tcPr>
          <w:p w:rsidR="005E7870" w:rsidRPr="00EC26CF" w:rsidRDefault="005E7870" w:rsidP="005E7870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Испытательная лаборатория</w:t>
            </w:r>
          </w:p>
        </w:tc>
        <w:tc>
          <w:tcPr>
            <w:tcW w:w="2410" w:type="dxa"/>
          </w:tcPr>
          <w:p w:rsidR="005E7870" w:rsidRPr="00604BA9" w:rsidRDefault="005E7870" w:rsidP="00692F7C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604BA9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Судовые дизели</w:t>
            </w:r>
            <w:bookmarkStart w:id="0" w:name="_GoBack"/>
            <w:bookmarkEnd w:id="0"/>
          </w:p>
        </w:tc>
      </w:tr>
    </w:tbl>
    <w:p w:rsidR="005F1C4B" w:rsidRDefault="005F1C4B" w:rsidP="005F1C4B">
      <w:pPr>
        <w:jc w:val="both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5F1C4B" w:rsidRDefault="005F1C4B" w:rsidP="005F1C4B">
      <w:pPr>
        <w:jc w:val="both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5F1C4B" w:rsidRPr="00EC26CF" w:rsidRDefault="00EC26CF" w:rsidP="00EC26CF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2. </w:t>
      </w:r>
      <w:r w:rsidRPr="00EC26CF">
        <w:rPr>
          <w:rStyle w:val="fontstyle01"/>
          <w:rFonts w:ascii="Times New Roman" w:hAnsi="Times New Roman"/>
          <w:sz w:val="28"/>
          <w:szCs w:val="28"/>
        </w:rPr>
        <w:t>СВЕДЕНИЯ О ГРУППЕ ДВИГАТЕЛЕЙ</w:t>
      </w:r>
    </w:p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6941"/>
        <w:gridCol w:w="2410"/>
      </w:tblGrid>
      <w:tr w:rsidR="00EC26CF" w:rsidRPr="00EC26CF" w:rsidTr="00F948F0">
        <w:tc>
          <w:tcPr>
            <w:tcW w:w="9351" w:type="dxa"/>
            <w:gridSpan w:val="2"/>
          </w:tcPr>
          <w:p w:rsidR="00EC26CF" w:rsidRPr="00EC26CF" w:rsidRDefault="00EC26CF" w:rsidP="00EC26CF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EC26CF">
              <w:rPr>
                <w:b/>
                <w:bCs/>
                <w:color w:val="000000"/>
                <w:sz w:val="28"/>
                <w:szCs w:val="28"/>
              </w:rPr>
              <w:t>Конструктивные особенности, определяющие группу двигателей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Идентификационный номер группы</w:t>
            </w:r>
          </w:p>
        </w:tc>
        <w:tc>
          <w:tcPr>
            <w:tcW w:w="2410" w:type="dxa"/>
          </w:tcPr>
          <w:p w:rsidR="00EC26CF" w:rsidRDefault="00CE4C1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8041</w:t>
            </w: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Заводская спецификация</w:t>
            </w:r>
          </w:p>
        </w:tc>
        <w:tc>
          <w:tcPr>
            <w:tcW w:w="2410" w:type="dxa"/>
          </w:tcPr>
          <w:p w:rsidR="00EC26CF" w:rsidRDefault="00EC26CF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EC26CF" w:rsidTr="00F948F0">
        <w:tc>
          <w:tcPr>
            <w:tcW w:w="6941" w:type="dxa"/>
            <w:vAlign w:val="center"/>
          </w:tcPr>
          <w:p w:rsidR="00EC26CF" w:rsidRPr="00EC26CF" w:rsidRDefault="00EC26CF" w:rsidP="00EC26C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Рабочий цикл</w:t>
            </w:r>
          </w:p>
        </w:tc>
        <w:tc>
          <w:tcPr>
            <w:tcW w:w="2410" w:type="dxa"/>
          </w:tcPr>
          <w:p w:rsidR="00EC26CF" w:rsidRDefault="00EC26CF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Диаметр цилиндра, мм</w:t>
            </w:r>
          </w:p>
        </w:tc>
        <w:tc>
          <w:tcPr>
            <w:tcW w:w="2410" w:type="dxa"/>
          </w:tcPr>
          <w:p w:rsidR="00CE4C19" w:rsidRPr="00CB68E2" w:rsidRDefault="00CE4C19" w:rsidP="00CE4C1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104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Ход поршня, мм</w:t>
            </w:r>
          </w:p>
        </w:tc>
        <w:tc>
          <w:tcPr>
            <w:tcW w:w="2410" w:type="dxa"/>
          </w:tcPr>
          <w:p w:rsidR="00CE4C19" w:rsidRPr="00CB68E2" w:rsidRDefault="00CE4C19" w:rsidP="00CE4C1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  <w:lang w:val="en-US"/>
              </w:rPr>
              <w:t>115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Способ воспламенения</w:t>
            </w:r>
          </w:p>
        </w:tc>
        <w:tc>
          <w:tcPr>
            <w:tcW w:w="2410" w:type="dxa"/>
          </w:tcPr>
          <w:p w:rsidR="00CE4C19" w:rsidRDefault="00CE4C1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от сжатия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Охлаждающая среда</w:t>
            </w:r>
          </w:p>
        </w:tc>
        <w:tc>
          <w:tcPr>
            <w:tcW w:w="2410" w:type="dxa"/>
          </w:tcPr>
          <w:p w:rsidR="00CE4C19" w:rsidRDefault="00CE4C1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жидкая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Расположение цилиндров</w:t>
            </w:r>
          </w:p>
        </w:tc>
        <w:tc>
          <w:tcPr>
            <w:tcW w:w="2410" w:type="dxa"/>
          </w:tcPr>
          <w:p w:rsidR="00CE4C19" w:rsidRDefault="00CE4C1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рядное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 xml:space="preserve">Способ </w:t>
            </w:r>
            <w:proofErr w:type="spellStart"/>
            <w:r w:rsidRPr="00EC26CF">
              <w:rPr>
                <w:color w:val="000000"/>
                <w:sz w:val="28"/>
                <w:szCs w:val="28"/>
              </w:rPr>
              <w:t>воздухоснабжения</w:t>
            </w:r>
            <w:proofErr w:type="spellEnd"/>
            <w:r w:rsidRPr="00EC26CF">
              <w:rPr>
                <w:color w:val="000000"/>
                <w:sz w:val="28"/>
                <w:szCs w:val="28"/>
              </w:rPr>
              <w:t xml:space="preserve"> (продувки)</w:t>
            </w:r>
          </w:p>
        </w:tc>
        <w:tc>
          <w:tcPr>
            <w:tcW w:w="2410" w:type="dxa"/>
          </w:tcPr>
          <w:p w:rsidR="00CE4C19" w:rsidRDefault="00CE4C1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Способ наддува</w:t>
            </w:r>
          </w:p>
        </w:tc>
        <w:tc>
          <w:tcPr>
            <w:tcW w:w="2410" w:type="dxa"/>
          </w:tcPr>
          <w:p w:rsidR="00CE4C19" w:rsidRDefault="00422D9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без наддува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Тип топлива</w:t>
            </w:r>
          </w:p>
        </w:tc>
        <w:tc>
          <w:tcPr>
            <w:tcW w:w="2410" w:type="dxa"/>
          </w:tcPr>
          <w:p w:rsidR="00CE4C19" w:rsidRDefault="00422D9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дизельное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Камера сгорания</w:t>
            </w:r>
          </w:p>
        </w:tc>
        <w:tc>
          <w:tcPr>
            <w:tcW w:w="2410" w:type="dxa"/>
          </w:tcPr>
          <w:p w:rsidR="00CE4C19" w:rsidRDefault="0071299B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Открытая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Тип топливной системы</w:t>
            </w:r>
          </w:p>
        </w:tc>
        <w:tc>
          <w:tcPr>
            <w:tcW w:w="2410" w:type="dxa"/>
          </w:tcPr>
          <w:p w:rsidR="00CE4C19" w:rsidRDefault="00CE4C1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Форсунка (две на цилиндр)</w:t>
            </w:r>
          </w:p>
        </w:tc>
        <w:tc>
          <w:tcPr>
            <w:tcW w:w="2410" w:type="dxa"/>
          </w:tcPr>
          <w:p w:rsidR="00CE4C19" w:rsidRDefault="00422D9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одна на цилиндр</w:t>
            </w:r>
          </w:p>
        </w:tc>
      </w:tr>
      <w:tr w:rsidR="00CE4C19" w:rsidTr="00F948F0">
        <w:tc>
          <w:tcPr>
            <w:tcW w:w="6941" w:type="dxa"/>
            <w:vAlign w:val="center"/>
          </w:tcPr>
          <w:p w:rsidR="00CE4C19" w:rsidRPr="00EC26CF" w:rsidRDefault="00CE4C19" w:rsidP="00CE4C1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C26CF">
              <w:rPr>
                <w:color w:val="000000"/>
                <w:sz w:val="28"/>
                <w:szCs w:val="28"/>
              </w:rPr>
              <w:t>Способ воспламенения</w:t>
            </w:r>
          </w:p>
        </w:tc>
        <w:tc>
          <w:tcPr>
            <w:tcW w:w="2410" w:type="dxa"/>
          </w:tcPr>
          <w:p w:rsidR="00CE4C19" w:rsidRDefault="00422D99" w:rsidP="00422D99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от сжатия</w:t>
            </w:r>
          </w:p>
        </w:tc>
      </w:tr>
    </w:tbl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6941"/>
        <w:gridCol w:w="2410"/>
      </w:tblGrid>
      <w:tr w:rsidR="00D7102B" w:rsidTr="00F948F0">
        <w:tc>
          <w:tcPr>
            <w:tcW w:w="9351" w:type="dxa"/>
            <w:gridSpan w:val="2"/>
            <w:vAlign w:val="center"/>
          </w:tcPr>
          <w:p w:rsidR="00D7102B" w:rsidRPr="00D7102B" w:rsidRDefault="00D7102B" w:rsidP="00D7102B">
            <w:pPr>
              <w:jc w:val="center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D7102B">
              <w:rPr>
                <w:b/>
                <w:bCs/>
                <w:color w:val="000000"/>
                <w:sz w:val="28"/>
                <w:szCs w:val="28"/>
              </w:rPr>
              <w:t>Критерии выбора базового двигателя для испытаний на стенде</w:t>
            </w: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102B">
              <w:rPr>
                <w:b/>
                <w:bCs/>
                <w:color w:val="000000"/>
                <w:sz w:val="28"/>
                <w:szCs w:val="28"/>
              </w:rPr>
              <w:t>Основные критерии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D7102B">
              <w:rPr>
                <w:color w:val="000000"/>
                <w:sz w:val="28"/>
                <w:szCs w:val="28"/>
              </w:rPr>
              <w:lastRenderedPageBreak/>
              <w:t xml:space="preserve">Наибольший удельный выброс </w:t>
            </w:r>
            <w:proofErr w:type="spellStart"/>
            <w:r w:rsidRPr="00D7102B">
              <w:rPr>
                <w:color w:val="000000"/>
                <w:sz w:val="28"/>
                <w:szCs w:val="28"/>
              </w:rPr>
              <w:t>NOx</w:t>
            </w:r>
            <w:proofErr w:type="spellEnd"/>
            <w:r w:rsidRPr="00D7102B">
              <w:rPr>
                <w:color w:val="000000"/>
                <w:sz w:val="28"/>
                <w:szCs w:val="28"/>
              </w:rPr>
              <w:t>, приведенный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02B">
              <w:rPr>
                <w:color w:val="000000"/>
                <w:sz w:val="28"/>
                <w:szCs w:val="28"/>
              </w:rPr>
              <w:t>к стандартным внешним условиям (по режимам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02B">
              <w:rPr>
                <w:color w:val="000000"/>
                <w:sz w:val="28"/>
                <w:szCs w:val="28"/>
              </w:rPr>
              <w:t>испытательного цикла, рекомендованного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02B">
              <w:rPr>
                <w:color w:val="000000"/>
                <w:sz w:val="28"/>
                <w:szCs w:val="28"/>
              </w:rPr>
              <w:t>стандартом ИСО 8178 (часть 4))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D7102B">
              <w:rPr>
                <w:color w:val="000000"/>
                <w:sz w:val="28"/>
                <w:szCs w:val="28"/>
              </w:rPr>
              <w:t>Наименьший удельный эффективный расход топлива (по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02B">
              <w:rPr>
                <w:color w:val="000000"/>
                <w:sz w:val="28"/>
                <w:szCs w:val="28"/>
              </w:rPr>
              <w:t>режимам испытательного цикла, рекомендованного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7102B">
              <w:rPr>
                <w:color w:val="000000"/>
                <w:sz w:val="28"/>
                <w:szCs w:val="28"/>
              </w:rPr>
              <w:t>стандартом ИСО 8178 (часть 4))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102B">
              <w:rPr>
                <w:b/>
                <w:bCs/>
                <w:color w:val="000000"/>
                <w:sz w:val="28"/>
                <w:szCs w:val="28"/>
              </w:rPr>
              <w:t>Дополнительные критерии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D7102B">
              <w:rPr>
                <w:color w:val="000000"/>
                <w:sz w:val="28"/>
                <w:szCs w:val="28"/>
              </w:rPr>
              <w:t>Наибольшее среднее эффективное давление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D7102B">
              <w:rPr>
                <w:color w:val="000000"/>
                <w:sz w:val="28"/>
                <w:szCs w:val="28"/>
              </w:rPr>
              <w:t>Наибольшее максимальное давление сгорания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D7102B">
              <w:rPr>
                <w:color w:val="000000"/>
                <w:sz w:val="28"/>
                <w:szCs w:val="28"/>
              </w:rPr>
              <w:t>Наибольшая температура продувочного воздуха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D7102B">
              <w:rPr>
                <w:color w:val="000000"/>
                <w:sz w:val="28"/>
                <w:szCs w:val="28"/>
              </w:rPr>
              <w:t>Наибольший угол опережения впрыска топлива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7102B" w:rsidTr="00F948F0">
        <w:tc>
          <w:tcPr>
            <w:tcW w:w="6941" w:type="dxa"/>
            <w:vAlign w:val="center"/>
          </w:tcPr>
          <w:p w:rsidR="00D7102B" w:rsidRPr="00D7102B" w:rsidRDefault="00D7102B" w:rsidP="00D7102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D7102B">
              <w:rPr>
                <w:color w:val="000000"/>
                <w:sz w:val="28"/>
                <w:szCs w:val="28"/>
              </w:rPr>
              <w:t>Другие критерии</w:t>
            </w:r>
          </w:p>
        </w:tc>
        <w:tc>
          <w:tcPr>
            <w:tcW w:w="2410" w:type="dxa"/>
          </w:tcPr>
          <w:p w:rsidR="00D7102B" w:rsidRDefault="00D7102B" w:rsidP="00D7102B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</w:tbl>
    <w:p w:rsidR="00EC26CF" w:rsidRDefault="00EC26CF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EC26CF" w:rsidRDefault="00EC26CF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5F1C4B" w:rsidRPr="00D7102B" w:rsidRDefault="00D7102B" w:rsidP="00D7102B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3. </w:t>
      </w:r>
      <w:r w:rsidRPr="00D7102B">
        <w:rPr>
          <w:rStyle w:val="fontstyle01"/>
          <w:rFonts w:ascii="Times New Roman" w:hAnsi="Times New Roman"/>
          <w:sz w:val="28"/>
          <w:szCs w:val="28"/>
        </w:rPr>
        <w:t>СВЕДЕНИЯ ОБ ИЗМЕРИТЕЛЬНОМ ОБОРУДОВАНИИ</w:t>
      </w:r>
    </w:p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A763B8" w:rsidRPr="00A763B8" w:rsidRDefault="00A763B8" w:rsidP="00A763B8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 w:rsidRPr="00A763B8">
        <w:rPr>
          <w:rStyle w:val="fontstyle01"/>
          <w:rFonts w:ascii="Times New Roman" w:hAnsi="Times New Roman"/>
          <w:sz w:val="28"/>
          <w:szCs w:val="28"/>
        </w:rPr>
        <w:t>Газоанализаторы</w:t>
      </w:r>
    </w:p>
    <w:tbl>
      <w:tblPr>
        <w:tblW w:w="93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559"/>
        <w:gridCol w:w="1275"/>
        <w:gridCol w:w="1560"/>
        <w:gridCol w:w="1559"/>
      </w:tblGrid>
      <w:tr w:rsidR="004547DB" w:rsidRPr="004547DB" w:rsidTr="00A763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7DB" w:rsidRPr="004547DB" w:rsidRDefault="004547DB" w:rsidP="004547DB">
            <w:pPr>
              <w:autoSpaceDE/>
              <w:autoSpaceDN/>
            </w:pPr>
            <w:r w:rsidRPr="00A763B8">
              <w:rPr>
                <w:color w:val="000000"/>
              </w:rPr>
              <w:t>Измеряемый</w:t>
            </w:r>
            <w:r w:rsidRPr="004547DB">
              <w:rPr>
                <w:color w:val="000000"/>
              </w:rPr>
              <w:br/>
            </w:r>
            <w:r w:rsidRPr="00A763B8">
              <w:rPr>
                <w:color w:val="000000"/>
              </w:rPr>
              <w:t>параметр,</w:t>
            </w:r>
            <w:r w:rsidRPr="004547DB">
              <w:rPr>
                <w:color w:val="000000"/>
              </w:rPr>
              <w:br/>
            </w:r>
            <w:r w:rsidRPr="00A763B8">
              <w:rPr>
                <w:color w:val="000000"/>
              </w:rPr>
              <w:t>размерность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7DB" w:rsidRPr="004547DB" w:rsidRDefault="004547DB" w:rsidP="004547DB">
            <w:pPr>
              <w:autoSpaceDE/>
              <w:autoSpaceDN/>
            </w:pPr>
            <w:r w:rsidRPr="00A763B8">
              <w:rPr>
                <w:color w:val="000000"/>
              </w:rPr>
              <w:t>Изготовитель</w:t>
            </w:r>
            <w:r w:rsidRPr="004547DB">
              <w:rPr>
                <w:color w:val="000000"/>
              </w:rPr>
              <w:br/>
            </w:r>
            <w:r w:rsidRPr="00A763B8">
              <w:rPr>
                <w:color w:val="000000"/>
              </w:rPr>
              <w:t>(страна)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7DB" w:rsidRPr="004547DB" w:rsidRDefault="004547DB" w:rsidP="004547DB">
            <w:pPr>
              <w:autoSpaceDE/>
              <w:autoSpaceDN/>
            </w:pPr>
            <w:r w:rsidRPr="00A763B8">
              <w:rPr>
                <w:color w:val="000000"/>
              </w:rPr>
              <w:t>Модель, номер и тип детектора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7DB" w:rsidRPr="004547DB" w:rsidRDefault="004547DB" w:rsidP="004547DB">
            <w:pPr>
              <w:autoSpaceDE/>
              <w:autoSpaceDN/>
            </w:pPr>
            <w:r w:rsidRPr="00A763B8">
              <w:rPr>
                <w:color w:val="000000"/>
              </w:rPr>
              <w:t>Диапазон</w:t>
            </w:r>
            <w:r w:rsidRPr="004547DB">
              <w:rPr>
                <w:color w:val="000000"/>
              </w:rPr>
              <w:br/>
            </w:r>
            <w:r w:rsidRPr="00A763B8">
              <w:rPr>
                <w:color w:val="000000"/>
              </w:rPr>
              <w:t>измерений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7DB" w:rsidRPr="004547DB" w:rsidRDefault="004547DB" w:rsidP="004547DB">
            <w:pPr>
              <w:autoSpaceDE/>
              <w:autoSpaceDN/>
            </w:pPr>
            <w:r w:rsidRPr="00A763B8">
              <w:rPr>
                <w:color w:val="000000"/>
              </w:rPr>
              <w:t>Концентрация</w:t>
            </w:r>
            <w:r w:rsidRPr="004547DB">
              <w:rPr>
                <w:color w:val="000000"/>
              </w:rPr>
              <w:br/>
            </w:r>
            <w:r w:rsidRPr="00A763B8">
              <w:rPr>
                <w:color w:val="000000"/>
              </w:rPr>
              <w:t>поверочного</w:t>
            </w:r>
            <w:r w:rsidRPr="004547DB">
              <w:rPr>
                <w:color w:val="000000"/>
              </w:rPr>
              <w:br/>
            </w:r>
            <w:r w:rsidRPr="00A763B8">
              <w:rPr>
                <w:color w:val="000000"/>
              </w:rPr>
              <w:t>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7DB" w:rsidRPr="004547DB" w:rsidRDefault="004547DB" w:rsidP="004547DB">
            <w:pPr>
              <w:autoSpaceDE/>
              <w:autoSpaceDN/>
            </w:pPr>
            <w:r w:rsidRPr="00A763B8">
              <w:rPr>
                <w:color w:val="000000"/>
              </w:rPr>
              <w:t>Погрешность,</w:t>
            </w:r>
            <w:r w:rsidRPr="004547DB">
              <w:rPr>
                <w:color w:val="000000"/>
              </w:rPr>
              <w:br/>
            </w:r>
            <w:r w:rsidRPr="00A763B8">
              <w:rPr>
                <w:color w:val="000000"/>
              </w:rPr>
              <w:t>%</w:t>
            </w:r>
          </w:p>
        </w:tc>
      </w:tr>
      <w:tr w:rsidR="00A763B8" w:rsidRPr="00A763B8" w:rsidTr="00F948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  <w:r w:rsidRPr="00A763B8">
              <w:rPr>
                <w:color w:val="000000"/>
              </w:rPr>
              <w:t xml:space="preserve">Концентрация </w:t>
            </w:r>
            <w:proofErr w:type="spellStart"/>
            <w:r w:rsidRPr="00A763B8">
              <w:rPr>
                <w:color w:val="000000"/>
              </w:rPr>
              <w:t>NOx</w:t>
            </w:r>
            <w:proofErr w:type="spellEnd"/>
            <w:r w:rsidRPr="00A763B8">
              <w:rPr>
                <w:color w:val="000000"/>
              </w:rPr>
              <w:t>, млн–1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</w:tr>
      <w:tr w:rsidR="00A763B8" w:rsidRPr="00A763B8" w:rsidTr="00F948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  <w:r w:rsidRPr="00A763B8">
              <w:rPr>
                <w:color w:val="000000"/>
              </w:rPr>
              <w:t>Концентрация CO, млн–1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</w:tr>
      <w:tr w:rsidR="00A763B8" w:rsidRPr="00A763B8" w:rsidTr="00F948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  <w:r w:rsidRPr="00A763B8">
              <w:rPr>
                <w:color w:val="000000"/>
              </w:rPr>
              <w:t>Концентрация CO2,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</w:tr>
      <w:tr w:rsidR="00A763B8" w:rsidRPr="00A763B8" w:rsidTr="00F948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  <w:r w:rsidRPr="00A763B8">
              <w:rPr>
                <w:color w:val="000000"/>
              </w:rPr>
              <w:t>Концентрация O2,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</w:tr>
      <w:tr w:rsidR="00A763B8" w:rsidRPr="00A763B8" w:rsidTr="00F948F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  <w:r w:rsidRPr="00A763B8">
              <w:rPr>
                <w:color w:val="000000"/>
              </w:rPr>
              <w:t>Концентрация НC, млн–1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</w:p>
        </w:tc>
      </w:tr>
      <w:tr w:rsidR="00A763B8" w:rsidRPr="00A763B8" w:rsidTr="00F948F0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B8" w:rsidRPr="00A763B8" w:rsidRDefault="00A763B8" w:rsidP="00A763B8">
            <w:pPr>
              <w:autoSpaceDE/>
              <w:autoSpaceDN/>
              <w:rPr>
                <w:color w:val="000000"/>
              </w:rPr>
            </w:pPr>
            <w:r w:rsidRPr="00A763B8">
              <w:rPr>
                <w:color w:val="000000"/>
              </w:rPr>
              <w:t>Погрешность, %, относится к отклонению калибровки детектора, а не к отклонению концентрации поверочного газа.</w:t>
            </w:r>
          </w:p>
        </w:tc>
      </w:tr>
    </w:tbl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5F1C4B" w:rsidRPr="00A763B8" w:rsidRDefault="00A763B8" w:rsidP="00A763B8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 w:rsidRPr="00A763B8">
        <w:rPr>
          <w:rStyle w:val="fontstyle01"/>
          <w:rFonts w:ascii="Times New Roman" w:hAnsi="Times New Roman"/>
          <w:sz w:val="28"/>
          <w:szCs w:val="28"/>
        </w:rPr>
        <w:t xml:space="preserve">Блок </w:t>
      </w:r>
      <w:proofErr w:type="spellStart"/>
      <w:r w:rsidRPr="00A763B8">
        <w:rPr>
          <w:rStyle w:val="fontstyle01"/>
          <w:rFonts w:ascii="Times New Roman" w:hAnsi="Times New Roman"/>
          <w:sz w:val="28"/>
          <w:szCs w:val="28"/>
        </w:rPr>
        <w:t>пробоподготовки</w:t>
      </w:r>
      <w:proofErr w:type="spell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94"/>
        <w:gridCol w:w="1300"/>
        <w:gridCol w:w="1660"/>
        <w:gridCol w:w="1222"/>
        <w:gridCol w:w="1223"/>
        <w:gridCol w:w="1223"/>
        <w:gridCol w:w="1223"/>
      </w:tblGrid>
      <w:tr w:rsidR="00A763B8" w:rsidTr="00A763B8">
        <w:tc>
          <w:tcPr>
            <w:tcW w:w="1494" w:type="dxa"/>
            <w:vMerge w:val="restart"/>
          </w:tcPr>
          <w:p w:rsidR="00A763B8" w:rsidRDefault="00A763B8" w:rsidP="00A763B8">
            <w:pPr>
              <w:autoSpaceDE/>
              <w:autoSpaceDN/>
            </w:pP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Изготовитель</w:t>
            </w: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br/>
              <w:t>(страна)</w:t>
            </w:r>
          </w:p>
        </w:tc>
        <w:tc>
          <w:tcPr>
            <w:tcW w:w="1300" w:type="dxa"/>
            <w:vMerge w:val="restart"/>
          </w:tcPr>
          <w:p w:rsidR="00A763B8" w:rsidRDefault="00A763B8" w:rsidP="00A763B8">
            <w:pPr>
              <w:autoSpaceDE/>
              <w:autoSpaceDN/>
            </w:pP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Модель,</w:t>
            </w: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br/>
              <w:t>ее номер</w:t>
            </w:r>
          </w:p>
        </w:tc>
        <w:tc>
          <w:tcPr>
            <w:tcW w:w="6551" w:type="dxa"/>
            <w:gridSpan w:val="5"/>
          </w:tcPr>
          <w:p w:rsidR="00A763B8" w:rsidRDefault="00A763B8" w:rsidP="00A763B8">
            <w:pPr>
              <w:autoSpaceDE/>
              <w:autoSpaceDN/>
            </w:pP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Температура в измерительных каналах, °C</w:t>
            </w:r>
          </w:p>
        </w:tc>
      </w:tr>
      <w:tr w:rsidR="00A763B8" w:rsidTr="00A763B8">
        <w:tc>
          <w:tcPr>
            <w:tcW w:w="1494" w:type="dxa"/>
            <w:vMerge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300" w:type="dxa"/>
            <w:vMerge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660" w:type="dxa"/>
          </w:tcPr>
          <w:p w:rsidR="00A763B8" w:rsidRDefault="00A763B8" w:rsidP="00A763B8">
            <w:pPr>
              <w:autoSpaceDE/>
              <w:autoSpaceDN/>
            </w:pP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в</w:t>
            </w: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proofErr w:type="spellStart"/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пробоотборной</w:t>
            </w:r>
            <w:proofErr w:type="spellEnd"/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br/>
              <w:t>магистрали</w:t>
            </w:r>
          </w:p>
        </w:tc>
        <w:tc>
          <w:tcPr>
            <w:tcW w:w="1222" w:type="dxa"/>
            <w:vAlign w:val="center"/>
          </w:tcPr>
          <w:p w:rsidR="00A763B8" w:rsidRPr="00A763B8" w:rsidRDefault="00A763B8" w:rsidP="00A763B8">
            <w:pPr>
              <w:autoSpaceDE/>
              <w:autoSpaceDN/>
            </w:pP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 xml:space="preserve">НC </w:t>
            </w:r>
          </w:p>
        </w:tc>
        <w:tc>
          <w:tcPr>
            <w:tcW w:w="1223" w:type="dxa"/>
            <w:vAlign w:val="center"/>
          </w:tcPr>
          <w:p w:rsidR="00A763B8" w:rsidRPr="00A763B8" w:rsidRDefault="00A763B8" w:rsidP="00A763B8">
            <w:pPr>
              <w:autoSpaceDE/>
              <w:autoSpaceDN/>
            </w:pP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CO, CO</w:t>
            </w:r>
            <w:r w:rsidRPr="00A763B8">
              <w:rPr>
                <w:rFonts w:ascii="ArialMT" w:hAnsi="ArialMT"/>
                <w:color w:val="000000"/>
                <w:sz w:val="14"/>
                <w:szCs w:val="14"/>
              </w:rPr>
              <w:t xml:space="preserve">2 </w:t>
            </w:r>
          </w:p>
        </w:tc>
        <w:tc>
          <w:tcPr>
            <w:tcW w:w="1223" w:type="dxa"/>
            <w:vAlign w:val="center"/>
          </w:tcPr>
          <w:p w:rsidR="00A763B8" w:rsidRPr="00A763B8" w:rsidRDefault="00A763B8" w:rsidP="00A763B8">
            <w:pPr>
              <w:autoSpaceDE/>
              <w:autoSpaceDN/>
            </w:pPr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О</w:t>
            </w:r>
            <w:r w:rsidRPr="00A763B8">
              <w:rPr>
                <w:rFonts w:ascii="ArialMT" w:hAnsi="ArialMT"/>
                <w:color w:val="000000"/>
                <w:sz w:val="14"/>
                <w:szCs w:val="14"/>
              </w:rPr>
              <w:t xml:space="preserve">2 </w:t>
            </w:r>
          </w:p>
        </w:tc>
        <w:tc>
          <w:tcPr>
            <w:tcW w:w="1223" w:type="dxa"/>
            <w:vAlign w:val="center"/>
          </w:tcPr>
          <w:p w:rsidR="00A763B8" w:rsidRPr="00A763B8" w:rsidRDefault="00A763B8" w:rsidP="00A763B8">
            <w:pPr>
              <w:autoSpaceDE/>
              <w:autoSpaceDN/>
            </w:pPr>
            <w:proofErr w:type="spellStart"/>
            <w:r w:rsidRPr="00A763B8">
              <w:rPr>
                <w:rFonts w:ascii="ArialMT" w:hAnsi="ArialMT"/>
                <w:color w:val="000000"/>
                <w:sz w:val="22"/>
                <w:szCs w:val="22"/>
              </w:rPr>
              <w:t>NO</w:t>
            </w:r>
            <w:r w:rsidRPr="00A763B8">
              <w:rPr>
                <w:rFonts w:ascii="ArialMT" w:hAnsi="ArialMT"/>
                <w:color w:val="000000"/>
                <w:sz w:val="14"/>
                <w:szCs w:val="14"/>
              </w:rPr>
              <w:t>x</w:t>
            </w:r>
            <w:proofErr w:type="spellEnd"/>
          </w:p>
        </w:tc>
      </w:tr>
      <w:tr w:rsidR="00A763B8" w:rsidTr="00A763B8">
        <w:tc>
          <w:tcPr>
            <w:tcW w:w="1494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300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660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2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3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3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3" w:type="dxa"/>
          </w:tcPr>
          <w:p w:rsidR="00A763B8" w:rsidRDefault="00A763B8" w:rsidP="00A763B8">
            <w:pPr>
              <w:autoSpaceDE/>
              <w:autoSpaceDN/>
            </w:pPr>
          </w:p>
        </w:tc>
      </w:tr>
      <w:tr w:rsidR="00A763B8" w:rsidTr="00A763B8">
        <w:tc>
          <w:tcPr>
            <w:tcW w:w="1494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300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660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2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3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3" w:type="dxa"/>
          </w:tcPr>
          <w:p w:rsidR="00A763B8" w:rsidRDefault="00A763B8" w:rsidP="00A763B8">
            <w:pPr>
              <w:autoSpaceDE/>
              <w:autoSpaceDN/>
            </w:pPr>
          </w:p>
        </w:tc>
        <w:tc>
          <w:tcPr>
            <w:tcW w:w="1223" w:type="dxa"/>
          </w:tcPr>
          <w:p w:rsidR="00A763B8" w:rsidRDefault="00A763B8" w:rsidP="00A763B8">
            <w:pPr>
              <w:autoSpaceDE/>
              <w:autoSpaceDN/>
            </w:pPr>
          </w:p>
        </w:tc>
      </w:tr>
    </w:tbl>
    <w:p w:rsidR="00A763B8" w:rsidRPr="00A763B8" w:rsidRDefault="00A763B8" w:rsidP="00A763B8">
      <w:pPr>
        <w:autoSpaceDE/>
        <w:autoSpaceDN/>
      </w:pPr>
    </w:p>
    <w:p w:rsidR="005F1C4B" w:rsidRDefault="00A763B8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Другие средства измерения</w:t>
      </w:r>
    </w:p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tbl>
      <w:tblPr>
        <w:tblStyle w:val="ae"/>
        <w:tblW w:w="9493" w:type="dxa"/>
        <w:tblLayout w:type="fixed"/>
        <w:tblLook w:val="04A0" w:firstRow="1" w:lastRow="0" w:firstColumn="1" w:lastColumn="0" w:noHBand="0" w:noVBand="1"/>
      </w:tblPr>
      <w:tblGrid>
        <w:gridCol w:w="2263"/>
        <w:gridCol w:w="1715"/>
        <w:gridCol w:w="1610"/>
        <w:gridCol w:w="1229"/>
        <w:gridCol w:w="1391"/>
        <w:gridCol w:w="1285"/>
      </w:tblGrid>
      <w:tr w:rsidR="00A763B8" w:rsidRPr="00F948F0" w:rsidTr="00F948F0">
        <w:tc>
          <w:tcPr>
            <w:tcW w:w="2263" w:type="dxa"/>
          </w:tcPr>
          <w:p w:rsidR="00A763B8" w:rsidRPr="00F948F0" w:rsidRDefault="00A763B8" w:rsidP="00F948F0">
            <w:pPr>
              <w:autoSpaceDE/>
              <w:autoSpaceDN/>
              <w:jc w:val="center"/>
            </w:pPr>
            <w:r w:rsidRPr="00F948F0">
              <w:rPr>
                <w:color w:val="000000"/>
              </w:rPr>
              <w:t>Измеряемый параметр,</w:t>
            </w:r>
            <w:r w:rsidRPr="00F948F0">
              <w:rPr>
                <w:color w:val="000000"/>
              </w:rPr>
              <w:br/>
              <w:t>размерность</w:t>
            </w:r>
          </w:p>
        </w:tc>
        <w:tc>
          <w:tcPr>
            <w:tcW w:w="1715" w:type="dxa"/>
          </w:tcPr>
          <w:p w:rsidR="00A763B8" w:rsidRPr="00F948F0" w:rsidRDefault="00A763B8" w:rsidP="00F948F0">
            <w:pPr>
              <w:autoSpaceDE/>
              <w:autoSpaceDN/>
              <w:jc w:val="center"/>
            </w:pPr>
            <w:r w:rsidRPr="00F948F0">
              <w:rPr>
                <w:color w:val="000000"/>
              </w:rPr>
              <w:t>Наименование</w:t>
            </w:r>
            <w:r w:rsidRPr="00F948F0">
              <w:rPr>
                <w:color w:val="000000"/>
              </w:rPr>
              <w:br/>
              <w:t>средства</w:t>
            </w:r>
            <w:r w:rsidRPr="00F948F0">
              <w:rPr>
                <w:color w:val="000000"/>
              </w:rPr>
              <w:br/>
              <w:t>измерения</w:t>
            </w:r>
          </w:p>
        </w:tc>
        <w:tc>
          <w:tcPr>
            <w:tcW w:w="1610" w:type="dxa"/>
          </w:tcPr>
          <w:p w:rsidR="00A763B8" w:rsidRPr="00F948F0" w:rsidRDefault="00A763B8" w:rsidP="00F948F0">
            <w:pPr>
              <w:autoSpaceDE/>
              <w:autoSpaceDN/>
              <w:jc w:val="center"/>
            </w:pPr>
            <w:r w:rsidRPr="00F948F0">
              <w:rPr>
                <w:color w:val="000000"/>
              </w:rPr>
              <w:t>Изготовитель</w:t>
            </w:r>
            <w:r w:rsidRPr="00F948F0">
              <w:rPr>
                <w:color w:val="000000"/>
              </w:rPr>
              <w:br/>
              <w:t>(страна)</w:t>
            </w:r>
          </w:p>
        </w:tc>
        <w:tc>
          <w:tcPr>
            <w:tcW w:w="1229" w:type="dxa"/>
          </w:tcPr>
          <w:p w:rsidR="00A763B8" w:rsidRPr="00F948F0" w:rsidRDefault="00A763B8" w:rsidP="00F948F0">
            <w:pPr>
              <w:autoSpaceDE/>
              <w:autoSpaceDN/>
              <w:jc w:val="center"/>
            </w:pPr>
            <w:r w:rsidRPr="00F948F0">
              <w:rPr>
                <w:color w:val="000000"/>
              </w:rPr>
              <w:t>Модель, ее</w:t>
            </w:r>
            <w:r w:rsidRPr="00F948F0">
              <w:rPr>
                <w:color w:val="000000"/>
              </w:rPr>
              <w:br/>
              <w:t>номер</w:t>
            </w:r>
          </w:p>
        </w:tc>
        <w:tc>
          <w:tcPr>
            <w:tcW w:w="1391" w:type="dxa"/>
          </w:tcPr>
          <w:p w:rsidR="00A763B8" w:rsidRPr="00F948F0" w:rsidRDefault="00A763B8" w:rsidP="00F948F0">
            <w:pPr>
              <w:autoSpaceDE/>
              <w:autoSpaceDN/>
              <w:jc w:val="center"/>
            </w:pPr>
            <w:r w:rsidRPr="00F948F0">
              <w:rPr>
                <w:color w:val="000000"/>
              </w:rPr>
              <w:t>Диапазон</w:t>
            </w:r>
            <w:r w:rsidRPr="00F948F0">
              <w:rPr>
                <w:color w:val="000000"/>
              </w:rPr>
              <w:br/>
              <w:t>измерений</w:t>
            </w:r>
          </w:p>
        </w:tc>
        <w:tc>
          <w:tcPr>
            <w:tcW w:w="1285" w:type="dxa"/>
          </w:tcPr>
          <w:p w:rsidR="00A763B8" w:rsidRPr="00F948F0" w:rsidRDefault="00A763B8" w:rsidP="00F948F0">
            <w:pPr>
              <w:autoSpaceDE/>
              <w:autoSpaceDN/>
              <w:jc w:val="center"/>
            </w:pPr>
            <w:r w:rsidRPr="00F948F0">
              <w:rPr>
                <w:color w:val="000000"/>
              </w:rPr>
              <w:t>Погрешность,</w:t>
            </w:r>
            <w:r w:rsidRPr="00F948F0">
              <w:rPr>
                <w:color w:val="000000"/>
              </w:rPr>
              <w:br/>
              <w:t>%</w:t>
            </w:r>
          </w:p>
        </w:tc>
      </w:tr>
      <w:tr w:rsidR="00F948F0" w:rsidRPr="00F948F0" w:rsidTr="00F948F0">
        <w:tc>
          <w:tcPr>
            <w:tcW w:w="9493" w:type="dxa"/>
            <w:gridSpan w:val="6"/>
          </w:tcPr>
          <w:p w:rsidR="00F948F0" w:rsidRPr="00F948F0" w:rsidRDefault="00F948F0" w:rsidP="00F948F0">
            <w:pPr>
              <w:autoSpaceDE/>
              <w:autoSpaceDN/>
              <w:jc w:val="center"/>
              <w:rPr>
                <w:b/>
              </w:rPr>
            </w:pPr>
            <w:r w:rsidRPr="00F948F0">
              <w:rPr>
                <w:b/>
              </w:rPr>
              <w:lastRenderedPageBreak/>
              <w:t>Основные показатели</w:t>
            </w:r>
          </w:p>
        </w:tc>
      </w:tr>
      <w:tr w:rsidR="00F948F0" w:rsidRPr="00F948F0" w:rsidTr="00F948F0">
        <w:tc>
          <w:tcPr>
            <w:tcW w:w="9493" w:type="dxa"/>
            <w:gridSpan w:val="6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Частота вращения, об/мин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 xml:space="preserve">Крутящий момент, </w:t>
            </w:r>
            <w:proofErr w:type="spellStart"/>
            <w:r w:rsidRPr="00F948F0">
              <w:rPr>
                <w:color w:val="000000"/>
              </w:rPr>
              <w:t>кг·м</w:t>
            </w:r>
            <w:proofErr w:type="spellEnd"/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Навеска топлива, кг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Время расхода навески, с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9493" w:type="dxa"/>
            <w:gridSpan w:val="6"/>
          </w:tcPr>
          <w:p w:rsidR="00F948F0" w:rsidRPr="00F948F0" w:rsidRDefault="00F948F0" w:rsidP="00F948F0">
            <w:pPr>
              <w:autoSpaceDE/>
              <w:autoSpaceDN/>
              <w:jc w:val="center"/>
            </w:pPr>
            <w:r w:rsidRPr="00F948F0">
              <w:rPr>
                <w:rStyle w:val="fontstyle01"/>
                <w:rFonts w:ascii="Times New Roman" w:hAnsi="Times New Roman"/>
                <w:sz w:val="24"/>
                <w:szCs w:val="24"/>
              </w:rPr>
              <w:t>Средства измерения вспомогательных величин Температура</w:t>
            </w: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Охлаждающей среды, °C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Смазочного масла, °C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Отработавших газов, °C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Воздуха на всасывании, °C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Продувочного воздуха, °C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Топлива, °C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9493" w:type="dxa"/>
            <w:gridSpan w:val="6"/>
            <w:vAlign w:val="bottom"/>
          </w:tcPr>
          <w:p w:rsidR="00F948F0" w:rsidRPr="00F948F0" w:rsidRDefault="00F948F0" w:rsidP="00F948F0">
            <w:pPr>
              <w:autoSpaceDE/>
              <w:autoSpaceDN/>
              <w:jc w:val="center"/>
              <w:rPr>
                <w:b/>
              </w:rPr>
            </w:pPr>
            <w:r w:rsidRPr="00F948F0">
              <w:rPr>
                <w:b/>
              </w:rPr>
              <w:t>Давление</w:t>
            </w: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Атмосферное, мм рт. ст.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Наддува, бар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В цилиндре, бар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color w:val="000000"/>
              </w:rPr>
            </w:pPr>
            <w:r w:rsidRPr="00F948F0">
              <w:rPr>
                <w:color w:val="000000"/>
              </w:rPr>
              <w:t>В выпускном коллекторе, бар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  <w:tr w:rsidR="00F948F0" w:rsidRPr="00F948F0" w:rsidTr="00F948F0">
        <w:tc>
          <w:tcPr>
            <w:tcW w:w="9493" w:type="dxa"/>
            <w:gridSpan w:val="6"/>
            <w:vAlign w:val="bottom"/>
          </w:tcPr>
          <w:p w:rsidR="00F948F0" w:rsidRPr="00F948F0" w:rsidRDefault="00F948F0" w:rsidP="00F948F0">
            <w:pPr>
              <w:autoSpaceDE/>
              <w:autoSpaceDN/>
              <w:jc w:val="center"/>
              <w:rPr>
                <w:b/>
              </w:rPr>
            </w:pPr>
            <w:r w:rsidRPr="00F948F0">
              <w:rPr>
                <w:b/>
              </w:rPr>
              <w:t>Влажность</w:t>
            </w:r>
          </w:p>
        </w:tc>
      </w:tr>
      <w:tr w:rsidR="00F948F0" w:rsidRPr="00F948F0" w:rsidTr="00F948F0">
        <w:tc>
          <w:tcPr>
            <w:tcW w:w="2263" w:type="dxa"/>
            <w:vAlign w:val="bottom"/>
          </w:tcPr>
          <w:p w:rsidR="00F948F0" w:rsidRPr="00F948F0" w:rsidRDefault="00F948F0" w:rsidP="00F948F0">
            <w:pPr>
              <w:autoSpaceDE/>
              <w:autoSpaceDN/>
              <w:rPr>
                <w:b/>
                <w:color w:val="000000"/>
              </w:rPr>
            </w:pPr>
            <w:r w:rsidRPr="00F948F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Воздуха на впуске, %</w:t>
            </w:r>
          </w:p>
        </w:tc>
        <w:tc>
          <w:tcPr>
            <w:tcW w:w="171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610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29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391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  <w:tc>
          <w:tcPr>
            <w:tcW w:w="1285" w:type="dxa"/>
          </w:tcPr>
          <w:p w:rsidR="00F948F0" w:rsidRPr="00F948F0" w:rsidRDefault="00F948F0" w:rsidP="00F948F0">
            <w:pPr>
              <w:autoSpaceDE/>
              <w:autoSpaceDN/>
              <w:jc w:val="center"/>
            </w:pPr>
          </w:p>
        </w:tc>
      </w:tr>
    </w:tbl>
    <w:p w:rsidR="00A763B8" w:rsidRPr="00A763B8" w:rsidRDefault="00A763B8" w:rsidP="00A763B8">
      <w:pPr>
        <w:autoSpaceDE/>
        <w:autoSpaceDN/>
        <w:jc w:val="center"/>
      </w:pPr>
    </w:p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F948F0" w:rsidRPr="00F948F0" w:rsidRDefault="00F948F0" w:rsidP="00F948F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 w:rsidRPr="00F948F0">
        <w:rPr>
          <w:rStyle w:val="fontstyle01"/>
          <w:rFonts w:ascii="Times New Roman" w:hAnsi="Times New Roman"/>
          <w:sz w:val="28"/>
          <w:szCs w:val="28"/>
        </w:rPr>
        <w:t>4. СВЕДЕНИЯ О ТОПЛИВЕ И СМАЗОЧНОМ МАСЛЕ</w:t>
      </w:r>
    </w:p>
    <w:p w:rsidR="00F948F0" w:rsidRDefault="00F948F0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DB08AD" w:rsidRPr="00DB08AD" w:rsidRDefault="00DB08AD" w:rsidP="001121E0">
      <w:pPr>
        <w:jc w:val="center"/>
        <w:rPr>
          <w:rStyle w:val="fontstyle01"/>
          <w:rFonts w:ascii="Times New Roman" w:hAnsi="Times New Roman"/>
          <w:sz w:val="28"/>
          <w:szCs w:val="28"/>
        </w:rPr>
      </w:pPr>
      <w:r w:rsidRPr="00DB08AD">
        <w:rPr>
          <w:rStyle w:val="fontstyle01"/>
          <w:rFonts w:ascii="Times New Roman" w:hAnsi="Times New Roman"/>
          <w:sz w:val="28"/>
          <w:szCs w:val="28"/>
        </w:rPr>
        <w:t>Топливо</w:t>
      </w:r>
    </w:p>
    <w:tbl>
      <w:tblPr>
        <w:tblStyle w:val="ae"/>
        <w:tblW w:w="9344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>Марка по стандарту ИСО 8217:2017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>Плотность по стандарту ИСО 3675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>Вязкость по стандарту ИСО 3104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>Низшая теплота сгорания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>Элементарный состав топлива (по анализу):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 xml:space="preserve">C 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 xml:space="preserve">H 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 xml:space="preserve">S 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 xml:space="preserve">N 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 xml:space="preserve">O 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  <w:rPr>
                <w:i/>
              </w:rPr>
            </w:pPr>
            <w:r w:rsidRPr="00DB08AD">
              <w:rPr>
                <w:i/>
                <w:iCs/>
                <w:color w:val="000000"/>
              </w:rPr>
              <w:t>F</w:t>
            </w:r>
            <w:r w:rsidRPr="00DB08AD">
              <w:rPr>
                <w:i/>
                <w:iCs/>
                <w:color w:val="000000"/>
                <w:vertAlign w:val="subscript"/>
              </w:rPr>
              <w:t>FD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autoSpaceDE/>
              <w:autoSpaceDN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DB08A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(расчет по методу углеродного</w:t>
            </w:r>
            <w:r w:rsidRPr="00DB08AD">
              <w:rPr>
                <w:b/>
                <w:color w:val="000000"/>
              </w:rPr>
              <w:br/>
            </w:r>
            <w:r w:rsidRPr="00DB08A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баланса)</w:t>
            </w:r>
          </w:p>
        </w:tc>
      </w:tr>
      <w:tr w:rsidR="00DB08AD" w:rsidRPr="00DB08AD" w:rsidTr="00DB08AD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  <w:rPr>
                <w:b/>
                <w:i/>
                <w:iCs/>
                <w:color w:val="000000"/>
              </w:rPr>
            </w:pPr>
            <w:r w:rsidRPr="00DB08AD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F</w:t>
            </w:r>
            <w:r w:rsidRPr="00DB08AD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  <w:vertAlign w:val="subscript"/>
              </w:rPr>
              <w:t>FW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autoSpaceDE/>
              <w:autoSpaceDN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DB08A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(расчет по методу углеродного</w:t>
            </w:r>
            <w:r w:rsidRPr="00DB08AD">
              <w:rPr>
                <w:b/>
                <w:color w:val="000000"/>
              </w:rPr>
              <w:br/>
            </w:r>
            <w:r w:rsidRPr="00DB08A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баланса)</w:t>
            </w:r>
          </w:p>
        </w:tc>
      </w:tr>
      <w:tr w:rsidR="00DB08AD" w:rsidRPr="00DB08AD" w:rsidTr="006A55A4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>Характеристики газообразного топлива (в соответствии</w:t>
            </w:r>
            <w:r w:rsidRPr="00DB08AD">
              <w:rPr>
                <w:color w:val="000000"/>
              </w:rPr>
              <w:br/>
              <w:t>с поправками к резолюции ИМО МЕРС.272(69))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6A55A4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proofErr w:type="spellStart"/>
            <w:r w:rsidRPr="00DB08AD">
              <w:rPr>
                <w:color w:val="000000"/>
              </w:rPr>
              <w:t>Цетановое</w:t>
            </w:r>
            <w:proofErr w:type="spellEnd"/>
            <w:r w:rsidRPr="00DB08AD">
              <w:rPr>
                <w:color w:val="000000"/>
              </w:rPr>
              <w:t xml:space="preserve"> число по стандарту ИСО 4264:2018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B08AD" w:rsidRPr="00DB08AD" w:rsidTr="006A55A4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  <w:r w:rsidRPr="00DB08AD">
              <w:rPr>
                <w:color w:val="000000"/>
              </w:rPr>
              <w:t>Углеродный остаток по стандарту ИСО 10370:2014</w:t>
            </w:r>
          </w:p>
        </w:tc>
        <w:tc>
          <w:tcPr>
            <w:tcW w:w="4672" w:type="dxa"/>
          </w:tcPr>
          <w:p w:rsidR="00DB08AD" w:rsidRPr="00DB08AD" w:rsidRDefault="00DB08AD" w:rsidP="00DB08AD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F948F0" w:rsidRDefault="00F948F0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5F1C4B" w:rsidRPr="00DB08AD" w:rsidRDefault="00DB08AD" w:rsidP="001121E0">
      <w:pPr>
        <w:jc w:val="center"/>
        <w:rPr>
          <w:rStyle w:val="fontstyle01"/>
          <w:rFonts w:ascii="Times New Roman" w:hAnsi="Times New Roman"/>
          <w:sz w:val="28"/>
          <w:szCs w:val="28"/>
        </w:rPr>
      </w:pPr>
      <w:r w:rsidRPr="00DB08AD">
        <w:rPr>
          <w:rStyle w:val="fontstyle01"/>
          <w:rFonts w:ascii="Times New Roman" w:hAnsi="Times New Roman"/>
          <w:sz w:val="28"/>
          <w:szCs w:val="28"/>
        </w:rPr>
        <w:t>Смазочное масло</w:t>
      </w:r>
    </w:p>
    <w:tbl>
      <w:tblPr>
        <w:tblStyle w:val="ae"/>
        <w:tblW w:w="9344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DB08AD" w:rsidRPr="00AD2D4B" w:rsidTr="00F96875"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  <w:rPr>
                <w:b/>
              </w:rPr>
            </w:pPr>
            <w:r w:rsidRPr="00AD2D4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Спецификация смазочного масла</w:t>
            </w:r>
          </w:p>
        </w:tc>
        <w:tc>
          <w:tcPr>
            <w:tcW w:w="4672" w:type="dxa"/>
          </w:tcPr>
          <w:p w:rsidR="00DB08AD" w:rsidRPr="00AD2D4B" w:rsidRDefault="00DB08AD" w:rsidP="00F96875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F948F0" w:rsidRPr="00DB08AD" w:rsidRDefault="00DB08AD" w:rsidP="00F948F0">
      <w:pPr>
        <w:autoSpaceDE/>
        <w:autoSpaceDN/>
        <w:jc w:val="center"/>
        <w:rPr>
          <w:b/>
          <w:sz w:val="28"/>
          <w:szCs w:val="28"/>
        </w:rPr>
      </w:pPr>
      <w:r w:rsidRPr="00DB08AD">
        <w:rPr>
          <w:b/>
          <w:sz w:val="28"/>
          <w:szCs w:val="28"/>
        </w:rPr>
        <w:t>Выпускная труба</w:t>
      </w:r>
    </w:p>
    <w:tbl>
      <w:tblPr>
        <w:tblStyle w:val="ae"/>
        <w:tblW w:w="9344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DB08AD" w:rsidRPr="00DB08AD" w:rsidTr="00DB08AD">
        <w:tc>
          <w:tcPr>
            <w:tcW w:w="4672" w:type="dxa"/>
            <w:vAlign w:val="bottom"/>
          </w:tcPr>
          <w:p w:rsidR="00DB08AD" w:rsidRPr="00DB08AD" w:rsidRDefault="00DB08AD" w:rsidP="00DB08AD">
            <w:pPr>
              <w:autoSpaceDE/>
              <w:autoSpaceDN/>
              <w:rPr>
                <w:color w:val="000000"/>
              </w:rPr>
            </w:pPr>
            <w:r w:rsidRPr="00DB08AD">
              <w:rPr>
                <w:color w:val="000000"/>
              </w:rPr>
              <w:t>Диаметр</w:t>
            </w:r>
          </w:p>
        </w:tc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  <w:rPr>
                <w:b/>
                <w:i/>
                <w:iCs/>
                <w:color w:val="000000"/>
              </w:rPr>
            </w:pPr>
          </w:p>
        </w:tc>
      </w:tr>
      <w:tr w:rsidR="00DB08AD" w:rsidRPr="00DB08AD" w:rsidTr="00DB08AD">
        <w:tc>
          <w:tcPr>
            <w:tcW w:w="4672" w:type="dxa"/>
            <w:vAlign w:val="bottom"/>
          </w:tcPr>
          <w:p w:rsidR="00DB08AD" w:rsidRPr="00DB08AD" w:rsidRDefault="00DB08AD" w:rsidP="00DB08AD">
            <w:pPr>
              <w:autoSpaceDE/>
              <w:autoSpaceDN/>
              <w:rPr>
                <w:color w:val="000000"/>
              </w:rPr>
            </w:pPr>
            <w:r w:rsidRPr="00DB08AD">
              <w:rPr>
                <w:color w:val="000000"/>
              </w:rPr>
              <w:t>Длина</w:t>
            </w:r>
          </w:p>
        </w:tc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</w:p>
        </w:tc>
      </w:tr>
      <w:tr w:rsidR="00DB08AD" w:rsidRPr="00DB08AD" w:rsidTr="00DB08AD">
        <w:tc>
          <w:tcPr>
            <w:tcW w:w="4672" w:type="dxa"/>
            <w:vAlign w:val="bottom"/>
          </w:tcPr>
          <w:p w:rsidR="00DB08AD" w:rsidRPr="00DB08AD" w:rsidRDefault="00DB08AD" w:rsidP="00DB08AD">
            <w:pPr>
              <w:autoSpaceDE/>
              <w:autoSpaceDN/>
              <w:rPr>
                <w:color w:val="000000"/>
              </w:rPr>
            </w:pPr>
            <w:r w:rsidRPr="00DB08AD">
              <w:rPr>
                <w:color w:val="000000"/>
              </w:rPr>
              <w:t>Расстояние от фланца до пробоотборника</w:t>
            </w:r>
          </w:p>
        </w:tc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</w:p>
        </w:tc>
      </w:tr>
      <w:tr w:rsidR="00DB08AD" w:rsidRPr="00DB08AD" w:rsidTr="00DB08AD">
        <w:tc>
          <w:tcPr>
            <w:tcW w:w="4672" w:type="dxa"/>
            <w:vAlign w:val="bottom"/>
          </w:tcPr>
          <w:p w:rsidR="00DB08AD" w:rsidRPr="00DB08AD" w:rsidRDefault="00DB08AD" w:rsidP="00DB08AD">
            <w:pPr>
              <w:autoSpaceDE/>
              <w:autoSpaceDN/>
              <w:rPr>
                <w:color w:val="000000"/>
              </w:rPr>
            </w:pPr>
            <w:r w:rsidRPr="00DB08AD">
              <w:rPr>
                <w:color w:val="000000"/>
              </w:rPr>
              <w:t>Теплоизоляция</w:t>
            </w:r>
          </w:p>
        </w:tc>
        <w:tc>
          <w:tcPr>
            <w:tcW w:w="4672" w:type="dxa"/>
            <w:vAlign w:val="center"/>
          </w:tcPr>
          <w:p w:rsidR="00DB08AD" w:rsidRPr="00DB08AD" w:rsidRDefault="00DB08AD" w:rsidP="00DB08AD">
            <w:pPr>
              <w:autoSpaceDE/>
              <w:autoSpaceDN/>
            </w:pPr>
          </w:p>
        </w:tc>
      </w:tr>
    </w:tbl>
    <w:p w:rsidR="00F948F0" w:rsidRPr="00F948F0" w:rsidRDefault="00F948F0" w:rsidP="00F948F0">
      <w:pPr>
        <w:autoSpaceDE/>
        <w:autoSpaceDN/>
        <w:jc w:val="center"/>
      </w:pPr>
    </w:p>
    <w:p w:rsidR="00DB08AD" w:rsidRPr="00DB08AD" w:rsidRDefault="00DB08AD" w:rsidP="00DB08AD">
      <w:pPr>
        <w:autoSpaceDE/>
        <w:autoSpaceDN/>
        <w:jc w:val="center"/>
      </w:pPr>
    </w:p>
    <w:p w:rsidR="005F1C4B" w:rsidRPr="00DB08AD" w:rsidRDefault="00DB08AD" w:rsidP="00DB08AD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 w:rsidRPr="00DB08AD">
        <w:rPr>
          <w:rStyle w:val="fontstyle01"/>
          <w:rFonts w:ascii="Times New Roman" w:hAnsi="Times New Roman"/>
          <w:sz w:val="28"/>
          <w:szCs w:val="28"/>
        </w:rPr>
        <w:t>5. ДАННЫЕ ОКРУЖАЮЩЕЙ СРЕДЫ, ПАРАМЕТРЫДВИГАТЕЛЯ И ВЫБРОСЫ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B08AD">
        <w:rPr>
          <w:rStyle w:val="fontstyle01"/>
          <w:rFonts w:ascii="Times New Roman" w:hAnsi="Times New Roman"/>
          <w:sz w:val="28"/>
          <w:szCs w:val="28"/>
        </w:rPr>
        <w:t>ВРЕДНЫХ ВЕЩЕСТВ</w:t>
      </w:r>
    </w:p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F321DA" w:rsidRPr="00F321DA" w:rsidRDefault="00F321DA" w:rsidP="00F321DA">
      <w:pPr>
        <w:jc w:val="center"/>
        <w:rPr>
          <w:rStyle w:val="fontstyle01"/>
          <w:rFonts w:ascii="Times New Roman" w:hAnsi="Times New Roman"/>
          <w:b w:val="0"/>
          <w:sz w:val="24"/>
          <w:szCs w:val="24"/>
        </w:rPr>
      </w:pPr>
      <w:r w:rsidRPr="00F321DA">
        <w:rPr>
          <w:rStyle w:val="fontstyle01"/>
          <w:rFonts w:ascii="Times New Roman" w:hAnsi="Times New Roman"/>
          <w:sz w:val="24"/>
          <w:szCs w:val="24"/>
        </w:rPr>
        <w:t>Испытательный цикл –</w:t>
      </w:r>
      <w:r>
        <w:rPr>
          <w:rStyle w:val="fontstyle01"/>
          <w:rFonts w:ascii="Times New Roman" w:hAnsi="Times New Roman"/>
          <w:sz w:val="24"/>
          <w:szCs w:val="24"/>
        </w:rPr>
        <w:t xml:space="preserve"> ______________</w:t>
      </w:r>
    </w:p>
    <w:p w:rsidR="00F321DA" w:rsidRDefault="00F321DA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tbl>
      <w:tblPr>
        <w:tblStyle w:val="ae"/>
        <w:tblW w:w="9462" w:type="dxa"/>
        <w:tblLook w:val="04A0" w:firstRow="1" w:lastRow="0" w:firstColumn="1" w:lastColumn="0" w:noHBand="0" w:noVBand="1"/>
      </w:tblPr>
      <w:tblGrid>
        <w:gridCol w:w="4957"/>
        <w:gridCol w:w="1103"/>
        <w:gridCol w:w="1134"/>
        <w:gridCol w:w="1134"/>
        <w:gridCol w:w="1134"/>
      </w:tblGrid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b/>
                <w:bCs/>
                <w:color w:val="000000"/>
              </w:rPr>
            </w:pPr>
            <w:r w:rsidRPr="00F321DA">
              <w:rPr>
                <w:b/>
                <w:bCs/>
                <w:color w:val="000000"/>
              </w:rPr>
              <w:t>Режим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Мощность, %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Частота вращения, %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ind w:firstLine="7"/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Весовой коэффициент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Время начала режима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b/>
                <w:bCs/>
                <w:color w:val="000000"/>
              </w:rPr>
            </w:pPr>
            <w:r w:rsidRPr="00F321DA">
              <w:rPr>
                <w:b/>
                <w:bCs/>
                <w:color w:val="000000"/>
              </w:rPr>
              <w:t>Данные окружающей среды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Атмосферное давление, кПа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Температура воздуха, °C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Влажность воздуха, %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Влажность воздуха, г/кг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F321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Атмосферный фактор </w:t>
            </w:r>
            <w:proofErr w:type="spellStart"/>
            <w:r w:rsidRPr="00F321DA">
              <w:rPr>
                <w:i/>
                <w:iCs/>
                <w:color w:val="000000"/>
              </w:rPr>
              <w:t>fa</w:t>
            </w:r>
            <w:proofErr w:type="spellEnd"/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b/>
                <w:bCs/>
                <w:color w:val="000000"/>
              </w:rPr>
            </w:pPr>
            <w:r w:rsidRPr="00F321DA">
              <w:rPr>
                <w:b/>
                <w:bCs/>
                <w:color w:val="000000"/>
              </w:rPr>
              <w:t>Параметры двигателя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Частота вращения, об/мин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Мощность, кВт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Расход топлива, кг/ч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Удельный эффективный расход топлива, г/</w:t>
            </w:r>
            <w:proofErr w:type="spellStart"/>
            <w:r w:rsidRPr="00F321DA">
              <w:rPr>
                <w:color w:val="000000"/>
              </w:rPr>
              <w:t>кВт·ч</w:t>
            </w:r>
            <w:proofErr w:type="spellEnd"/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Расход воздуха (по расчету), кг/ч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Давление наддува, кПа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Температура продувочного воздуха, °C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Средне</w:t>
            </w:r>
            <w:r>
              <w:rPr>
                <w:color w:val="000000"/>
              </w:rPr>
              <w:t>е</w:t>
            </w:r>
            <w:r w:rsidRPr="00F321DA">
              <w:rPr>
                <w:color w:val="000000"/>
              </w:rPr>
              <w:t xml:space="preserve"> эффективное давление, МПа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Максимальное давление сгорания, МПа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Максимальное давление сжатия, МПа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lastRenderedPageBreak/>
              <w:t>Разрежение на впуске, кПа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Противодавление на выпуске, кПа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Температура отработавших газов за турбиной, °C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Температура воды на выходе из двигателя, °C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Температура смазочного масла, °C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1164CF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Давление смазочного масла, МПа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b/>
                <w:bCs/>
                <w:color w:val="000000"/>
              </w:rPr>
            </w:pPr>
            <w:r w:rsidRPr="00F321DA">
              <w:rPr>
                <w:b/>
                <w:bCs/>
                <w:color w:val="000000"/>
              </w:rPr>
              <w:t>Газообразные выбросы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Концентрация </w:t>
            </w:r>
            <w:proofErr w:type="spellStart"/>
            <w:r w:rsidRPr="00F321DA">
              <w:rPr>
                <w:color w:val="000000"/>
              </w:rPr>
              <w:t>NOx</w:t>
            </w:r>
            <w:proofErr w:type="spellEnd"/>
            <w:r w:rsidRPr="00F321DA">
              <w:rPr>
                <w:color w:val="000000"/>
              </w:rPr>
              <w:t>, млн–1 сух/вл.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Концентрация CO, млн–1 сух/вл.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Концентрация CO2, % </w:t>
            </w:r>
            <w:proofErr w:type="spellStart"/>
            <w:r w:rsidRPr="00F321DA">
              <w:rPr>
                <w:color w:val="000000"/>
              </w:rPr>
              <w:t>суx</w:t>
            </w:r>
            <w:proofErr w:type="spellEnd"/>
            <w:r w:rsidRPr="00F321DA">
              <w:rPr>
                <w:color w:val="000000"/>
              </w:rPr>
              <w:t>/вл.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Концентрация O2, % </w:t>
            </w:r>
            <w:proofErr w:type="spellStart"/>
            <w:r w:rsidRPr="00F321DA">
              <w:rPr>
                <w:color w:val="000000"/>
              </w:rPr>
              <w:t>суx</w:t>
            </w:r>
            <w:proofErr w:type="spellEnd"/>
            <w:r w:rsidRPr="00F321DA">
              <w:rPr>
                <w:color w:val="000000"/>
              </w:rPr>
              <w:t>/вл.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Концентрация НC, млн–1 вл. (по C3H8)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Расход отработавших газов, </w:t>
            </w:r>
            <w:proofErr w:type="spellStart"/>
            <w:r w:rsidRPr="00F321DA">
              <w:rPr>
                <w:color w:val="000000"/>
              </w:rPr>
              <w:t>H·м</w:t>
            </w:r>
            <w:proofErr w:type="spellEnd"/>
            <w:r w:rsidRPr="00F321DA">
              <w:rPr>
                <w:color w:val="000000"/>
              </w:rPr>
              <w:t>/ч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Массовый выброс </w:t>
            </w:r>
            <w:proofErr w:type="spellStart"/>
            <w:r w:rsidRPr="00F321DA">
              <w:rPr>
                <w:color w:val="000000"/>
              </w:rPr>
              <w:t>NOx</w:t>
            </w:r>
            <w:proofErr w:type="spellEnd"/>
            <w:r w:rsidRPr="00F321DA">
              <w:rPr>
                <w:color w:val="000000"/>
              </w:rPr>
              <w:t>, кг/ч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Массовый выброс </w:t>
            </w:r>
            <w:proofErr w:type="spellStart"/>
            <w:r w:rsidRPr="00F321DA">
              <w:rPr>
                <w:color w:val="000000"/>
              </w:rPr>
              <w:t>NOx</w:t>
            </w:r>
            <w:proofErr w:type="spellEnd"/>
            <w:r w:rsidRPr="00F321DA">
              <w:rPr>
                <w:color w:val="000000"/>
              </w:rPr>
              <w:t xml:space="preserve"> (корректированный), кг/ч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Массовый выброс CO, кг/ч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Массовый выброс НC, кг/ч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Удельный выброс </w:t>
            </w:r>
            <w:proofErr w:type="spellStart"/>
            <w:r w:rsidRPr="00F321DA">
              <w:rPr>
                <w:color w:val="000000"/>
              </w:rPr>
              <w:t>NOx</w:t>
            </w:r>
            <w:proofErr w:type="spellEnd"/>
            <w:r w:rsidRPr="00F321DA">
              <w:rPr>
                <w:color w:val="000000"/>
              </w:rPr>
              <w:t>, г/</w:t>
            </w:r>
            <w:proofErr w:type="spellStart"/>
            <w:r w:rsidRPr="00F321DA">
              <w:rPr>
                <w:color w:val="000000"/>
              </w:rPr>
              <w:t>кВт·ч</w:t>
            </w:r>
            <w:proofErr w:type="spellEnd"/>
            <w:r w:rsidRPr="00F321DA">
              <w:rPr>
                <w:color w:val="000000"/>
              </w:rPr>
              <w:t xml:space="preserve"> (измеренный)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 xml:space="preserve">Удельный выброс </w:t>
            </w:r>
            <w:proofErr w:type="spellStart"/>
            <w:r w:rsidRPr="00F321DA">
              <w:rPr>
                <w:color w:val="000000"/>
              </w:rPr>
              <w:t>NOx</w:t>
            </w:r>
            <w:proofErr w:type="spellEnd"/>
            <w:r w:rsidRPr="00F321DA">
              <w:rPr>
                <w:color w:val="000000"/>
              </w:rPr>
              <w:t xml:space="preserve"> (корректированный по стандарту ИСО), г/</w:t>
            </w:r>
            <w:proofErr w:type="spellStart"/>
            <w:r w:rsidRPr="00F321DA">
              <w:rPr>
                <w:color w:val="000000"/>
              </w:rPr>
              <w:t>кВт·ч</w:t>
            </w:r>
            <w:proofErr w:type="spellEnd"/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Удельный выброс CO, г/</w:t>
            </w:r>
            <w:proofErr w:type="spellStart"/>
            <w:r w:rsidRPr="00F321DA">
              <w:rPr>
                <w:color w:val="000000"/>
              </w:rPr>
              <w:t>кВт·ч</w:t>
            </w:r>
            <w:proofErr w:type="spellEnd"/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701D18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r w:rsidRPr="00F321DA">
              <w:rPr>
                <w:color w:val="000000"/>
              </w:rPr>
              <w:t>Удельный выброс НC, г/</w:t>
            </w:r>
            <w:proofErr w:type="spellStart"/>
            <w:r w:rsidRPr="00F321DA">
              <w:rPr>
                <w:color w:val="000000"/>
              </w:rPr>
              <w:t>кВт·ч</w:t>
            </w:r>
            <w:proofErr w:type="spellEnd"/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9148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b/>
                <w:bCs/>
                <w:color w:val="000000"/>
              </w:rPr>
            </w:pPr>
            <w:r w:rsidRPr="00F321DA">
              <w:rPr>
                <w:b/>
                <w:bCs/>
                <w:color w:val="000000"/>
              </w:rPr>
              <w:t>Корректирующие коэффициенты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9148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color w:val="000000"/>
              </w:rPr>
            </w:pPr>
            <w:proofErr w:type="spellStart"/>
            <w:r w:rsidRPr="00F321DA">
              <w:rPr>
                <w:color w:val="000000"/>
              </w:rPr>
              <w:t>Kкорр</w:t>
            </w:r>
            <w:proofErr w:type="spellEnd"/>
            <w:r w:rsidRPr="00F321DA">
              <w:rPr>
                <w:color w:val="000000"/>
              </w:rPr>
              <w:t xml:space="preserve">. </w:t>
            </w:r>
            <w:proofErr w:type="spellStart"/>
            <w:r w:rsidRPr="00F321DA">
              <w:rPr>
                <w:color w:val="000000"/>
              </w:rPr>
              <w:t>NOx</w:t>
            </w:r>
            <w:proofErr w:type="spellEnd"/>
            <w:r w:rsidRPr="00F321DA">
              <w:rPr>
                <w:color w:val="000000"/>
              </w:rPr>
              <w:t xml:space="preserve"> (на внешние условия по стандарту ИСО 3046-1)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9148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i/>
                <w:iCs/>
                <w:color w:val="000000"/>
              </w:rPr>
            </w:pPr>
            <w:r w:rsidRPr="00F321DA">
              <w:rPr>
                <w:i/>
                <w:iCs/>
                <w:color w:val="000000"/>
              </w:rPr>
              <w:t xml:space="preserve">FFH </w:t>
            </w:r>
            <w:r w:rsidRPr="00F321DA">
              <w:rPr>
                <w:color w:val="000000"/>
              </w:rPr>
              <w:t>(расчет)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F321DA" w:rsidRPr="00F321DA" w:rsidTr="009148DA">
        <w:tc>
          <w:tcPr>
            <w:tcW w:w="4957" w:type="dxa"/>
            <w:vAlign w:val="bottom"/>
          </w:tcPr>
          <w:p w:rsidR="00F321DA" w:rsidRPr="00F321DA" w:rsidRDefault="00F321DA" w:rsidP="00F321DA">
            <w:pPr>
              <w:autoSpaceDE/>
              <w:autoSpaceDN/>
              <w:rPr>
                <w:i/>
                <w:iCs/>
                <w:color w:val="000000"/>
              </w:rPr>
            </w:pPr>
            <w:proofErr w:type="spellStart"/>
            <w:r w:rsidRPr="00F321DA">
              <w:rPr>
                <w:i/>
                <w:iCs/>
                <w:color w:val="000000"/>
              </w:rPr>
              <w:t>Kwr</w:t>
            </w:r>
            <w:proofErr w:type="spellEnd"/>
            <w:r w:rsidRPr="00F321DA">
              <w:rPr>
                <w:i/>
                <w:iCs/>
                <w:color w:val="000000"/>
              </w:rPr>
              <w:t xml:space="preserve"> </w:t>
            </w:r>
            <w:r w:rsidRPr="00F321DA">
              <w:rPr>
                <w:color w:val="000000"/>
              </w:rPr>
              <w:t>(расчет)</w:t>
            </w:r>
          </w:p>
        </w:tc>
        <w:tc>
          <w:tcPr>
            <w:tcW w:w="1103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1DA" w:rsidRPr="00F321DA" w:rsidRDefault="00F321DA" w:rsidP="00F321DA">
            <w:pPr>
              <w:jc w:val="center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5F1C4B" w:rsidRDefault="005F1C4B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F321DA" w:rsidRPr="00F321DA" w:rsidRDefault="00F321DA" w:rsidP="00F321DA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6. </w:t>
      </w:r>
      <w:r w:rsidRPr="00F321DA">
        <w:rPr>
          <w:rStyle w:val="fontstyle01"/>
          <w:rFonts w:ascii="Times New Roman" w:hAnsi="Times New Roman"/>
          <w:sz w:val="28"/>
          <w:szCs w:val="28"/>
        </w:rPr>
        <w:t>РЕЗУЛЬТАТЫ РАСЧЕТА УДЕЛЬНЫХ СРЕДНЕВЗВЕШЕННЫХ ВЫБРОСОВ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F321DA">
        <w:rPr>
          <w:rStyle w:val="fontstyle01"/>
          <w:rFonts w:ascii="Times New Roman" w:hAnsi="Times New Roman"/>
          <w:sz w:val="28"/>
          <w:szCs w:val="28"/>
        </w:rPr>
        <w:t>ВРЕДНЫХ ВЕЩЕСТВ</w:t>
      </w:r>
    </w:p>
    <w:p w:rsidR="00F321DA" w:rsidRPr="00F321DA" w:rsidRDefault="00F321DA" w:rsidP="00F321DA">
      <w:pPr>
        <w:autoSpaceDE/>
        <w:autoSpaceDN/>
        <w:jc w:val="center"/>
      </w:pPr>
    </w:p>
    <w:tbl>
      <w:tblPr>
        <w:tblStyle w:val="ae"/>
        <w:tblW w:w="9344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AD2D4B" w:rsidRPr="00AD2D4B" w:rsidTr="00F96875">
        <w:tc>
          <w:tcPr>
            <w:tcW w:w="4672" w:type="dxa"/>
            <w:vAlign w:val="bottom"/>
          </w:tcPr>
          <w:p w:rsidR="00AD2D4B" w:rsidRPr="00DB08AD" w:rsidRDefault="00AD2D4B" w:rsidP="00AD2D4B">
            <w:pPr>
              <w:autoSpaceDE/>
              <w:autoSpaceDN/>
              <w:rPr>
                <w:color w:val="000000"/>
              </w:rPr>
            </w:pPr>
            <w:r w:rsidRPr="00AD2D4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Обозначение, размерность</w:t>
            </w:r>
          </w:p>
        </w:tc>
        <w:tc>
          <w:tcPr>
            <w:tcW w:w="4672" w:type="dxa"/>
            <w:vAlign w:val="center"/>
          </w:tcPr>
          <w:p w:rsidR="00AD2D4B" w:rsidRPr="00DB08AD" w:rsidRDefault="00AD2D4B" w:rsidP="00AD2D4B">
            <w:pPr>
              <w:autoSpaceDE/>
              <w:autoSpaceDN/>
            </w:pPr>
            <w:proofErr w:type="spellStart"/>
            <w:r w:rsidRPr="00AD2D4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NOx</w:t>
            </w:r>
            <w:proofErr w:type="spellEnd"/>
            <w:r w:rsidRPr="00AD2D4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г/</w:t>
            </w:r>
            <w:proofErr w:type="spellStart"/>
            <w:r w:rsidRPr="00AD2D4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кВт∙ч</w:t>
            </w:r>
            <w:proofErr w:type="spellEnd"/>
          </w:p>
        </w:tc>
      </w:tr>
      <w:tr w:rsidR="00AD2D4B" w:rsidRPr="00AD2D4B" w:rsidTr="00F96875">
        <w:tc>
          <w:tcPr>
            <w:tcW w:w="4672" w:type="dxa"/>
            <w:vAlign w:val="bottom"/>
          </w:tcPr>
          <w:p w:rsidR="00AD2D4B" w:rsidRPr="00DB08AD" w:rsidRDefault="00AD2D4B" w:rsidP="00AD2D4B">
            <w:pPr>
              <w:autoSpaceDE/>
              <w:autoSpaceDN/>
              <w:rPr>
                <w:color w:val="000000"/>
              </w:rPr>
            </w:pPr>
            <w:r w:rsidRPr="00AD2D4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Предельно допустимое значение технического норматива</w:t>
            </w:r>
          </w:p>
        </w:tc>
        <w:tc>
          <w:tcPr>
            <w:tcW w:w="4672" w:type="dxa"/>
            <w:vAlign w:val="center"/>
          </w:tcPr>
          <w:p w:rsidR="00AD2D4B" w:rsidRPr="00DB08AD" w:rsidRDefault="00AD2D4B" w:rsidP="00F96875">
            <w:pPr>
              <w:autoSpaceDE/>
              <w:autoSpaceDN/>
            </w:pPr>
          </w:p>
        </w:tc>
      </w:tr>
    </w:tbl>
    <w:p w:rsidR="00F321DA" w:rsidRPr="00F321DA" w:rsidRDefault="00F321DA" w:rsidP="00F321DA">
      <w:pPr>
        <w:autoSpaceDE/>
        <w:autoSpaceDN/>
        <w:jc w:val="center"/>
      </w:pPr>
    </w:p>
    <w:p w:rsidR="00F321DA" w:rsidRPr="00F321DA" w:rsidRDefault="00F321DA" w:rsidP="00F321DA">
      <w:pPr>
        <w:autoSpaceDE/>
        <w:autoSpaceDN/>
        <w:jc w:val="center"/>
      </w:pPr>
    </w:p>
    <w:p w:rsidR="00F321DA" w:rsidRPr="00F321DA" w:rsidRDefault="00F321DA" w:rsidP="00F321DA">
      <w:pPr>
        <w:autoSpaceDE/>
        <w:autoSpaceDN/>
        <w:jc w:val="center"/>
      </w:pPr>
    </w:p>
    <w:p w:rsidR="00AD2D4B" w:rsidRDefault="00AD2D4B" w:rsidP="00AD2D4B">
      <w:pPr>
        <w:jc w:val="center"/>
        <w:rPr>
          <w:rStyle w:val="fontstyle11"/>
          <w:rFonts w:ascii="Times New Roman" w:hAnsi="Times New Roman"/>
          <w:sz w:val="24"/>
          <w:szCs w:val="24"/>
        </w:rPr>
      </w:pPr>
      <w:r w:rsidRPr="00AD2D4B">
        <w:rPr>
          <w:rStyle w:val="fontstyle01"/>
          <w:rFonts w:ascii="Times New Roman" w:hAnsi="Times New Roman"/>
          <w:sz w:val="28"/>
          <w:szCs w:val="28"/>
        </w:rPr>
        <w:t>Заключение</w:t>
      </w:r>
      <w:r w:rsidRPr="00AD2D4B">
        <w:rPr>
          <w:b/>
          <w:bCs/>
          <w:color w:val="000000"/>
          <w:sz w:val="28"/>
          <w:szCs w:val="28"/>
        </w:rPr>
        <w:br/>
      </w:r>
    </w:p>
    <w:p w:rsidR="00AD2D4B" w:rsidRDefault="00AD2D4B" w:rsidP="00AD2D4B">
      <w:pPr>
        <w:rPr>
          <w:rStyle w:val="fontstyle11"/>
          <w:rFonts w:ascii="Times New Roman" w:hAnsi="Times New Roman"/>
          <w:sz w:val="24"/>
          <w:szCs w:val="24"/>
        </w:rPr>
      </w:pPr>
      <w:r w:rsidRPr="00AD2D4B">
        <w:rPr>
          <w:rStyle w:val="fontstyle11"/>
          <w:rFonts w:ascii="Times New Roman" w:hAnsi="Times New Roman"/>
          <w:sz w:val="24"/>
          <w:szCs w:val="24"/>
        </w:rPr>
        <w:t>Двигатель __________________ № __________________ отвечает/не отвечает</w:t>
      </w:r>
      <w:r w:rsidRPr="00AD2D4B">
        <w:rPr>
          <w:color w:val="000000"/>
        </w:rPr>
        <w:br/>
      </w:r>
      <w:r w:rsidRPr="00AD2D4B">
        <w:rPr>
          <w:rStyle w:val="fontstyle11"/>
          <w:rFonts w:ascii="Times New Roman" w:hAnsi="Times New Roman"/>
          <w:sz w:val="24"/>
          <w:szCs w:val="24"/>
        </w:rPr>
        <w:t>требованиям</w:t>
      </w:r>
      <w:r>
        <w:rPr>
          <w:rStyle w:val="fontstyle11"/>
          <w:rFonts w:ascii="Times New Roman" w:hAnsi="Times New Roman"/>
          <w:sz w:val="24"/>
          <w:szCs w:val="24"/>
        </w:rPr>
        <w:t xml:space="preserve"> </w:t>
      </w:r>
      <w:r w:rsidRPr="00AD2D4B">
        <w:rPr>
          <w:rStyle w:val="fontstyle11"/>
          <w:rFonts w:ascii="Times New Roman" w:hAnsi="Times New Roman"/>
          <w:sz w:val="24"/>
          <w:szCs w:val="24"/>
        </w:rPr>
        <w:t xml:space="preserve">Технического кодекса по контролю выбросов </w:t>
      </w:r>
      <w:proofErr w:type="spellStart"/>
      <w:r w:rsidRPr="00AD2D4B">
        <w:rPr>
          <w:rStyle w:val="fontstyle11"/>
          <w:rFonts w:ascii="Times New Roman" w:hAnsi="Times New Roman"/>
          <w:sz w:val="24"/>
          <w:szCs w:val="24"/>
        </w:rPr>
        <w:t>NOx</w:t>
      </w:r>
      <w:proofErr w:type="spellEnd"/>
      <w:r w:rsidRPr="00AD2D4B">
        <w:rPr>
          <w:rStyle w:val="fontstyle11"/>
          <w:rFonts w:ascii="Times New Roman" w:hAnsi="Times New Roman"/>
          <w:sz w:val="24"/>
          <w:szCs w:val="24"/>
        </w:rPr>
        <w:t xml:space="preserve"> из судовых дизельных</w:t>
      </w:r>
      <w:r w:rsidRPr="00AD2D4B">
        <w:rPr>
          <w:color w:val="000000"/>
        </w:rPr>
        <w:br/>
      </w:r>
      <w:r w:rsidRPr="00AD2D4B">
        <w:rPr>
          <w:rStyle w:val="fontstyle11"/>
          <w:rFonts w:ascii="Times New Roman" w:hAnsi="Times New Roman"/>
          <w:sz w:val="24"/>
          <w:szCs w:val="24"/>
        </w:rPr>
        <w:t>двигателей.</w:t>
      </w:r>
      <w:r w:rsidRPr="00AD2D4B">
        <w:rPr>
          <w:color w:val="000000"/>
        </w:rPr>
        <w:br/>
      </w:r>
    </w:p>
    <w:p w:rsidR="00AD2D4B" w:rsidRDefault="00AD2D4B" w:rsidP="00AD2D4B">
      <w:pPr>
        <w:rPr>
          <w:rStyle w:val="fontstyle11"/>
          <w:rFonts w:ascii="Times New Roman" w:hAnsi="Times New Roman"/>
          <w:sz w:val="24"/>
          <w:szCs w:val="24"/>
        </w:rPr>
      </w:pPr>
      <w:r w:rsidRPr="00AD2D4B">
        <w:rPr>
          <w:rStyle w:val="fontstyle11"/>
          <w:rFonts w:ascii="Times New Roman" w:hAnsi="Times New Roman"/>
          <w:sz w:val="24"/>
          <w:szCs w:val="24"/>
        </w:rPr>
        <w:t>Испытания провел</w:t>
      </w:r>
      <w:r>
        <w:rPr>
          <w:rStyle w:val="fontstyle11"/>
          <w:rFonts w:ascii="Times New Roman" w:hAnsi="Times New Roman"/>
          <w:sz w:val="24"/>
          <w:szCs w:val="24"/>
        </w:rPr>
        <w:t xml:space="preserve"> _____________________________</w:t>
      </w:r>
      <w:r w:rsidRPr="00AD2D4B">
        <w:rPr>
          <w:color w:val="000000"/>
        </w:rPr>
        <w:br/>
      </w:r>
    </w:p>
    <w:p w:rsidR="00F321DA" w:rsidRPr="00AD2D4B" w:rsidRDefault="00AD2D4B" w:rsidP="00AD2D4B">
      <w:pPr>
        <w:rPr>
          <w:rStyle w:val="fontstyle01"/>
          <w:rFonts w:ascii="Times New Roman" w:hAnsi="Times New Roman"/>
          <w:b w:val="0"/>
          <w:sz w:val="24"/>
          <w:szCs w:val="24"/>
        </w:rPr>
      </w:pPr>
      <w:r w:rsidRPr="00AD2D4B">
        <w:rPr>
          <w:rStyle w:val="fontstyle11"/>
          <w:rFonts w:ascii="Times New Roman" w:hAnsi="Times New Roman"/>
          <w:sz w:val="24"/>
          <w:szCs w:val="24"/>
        </w:rPr>
        <w:t>Руководитель испытаний</w:t>
      </w:r>
      <w:r>
        <w:rPr>
          <w:rStyle w:val="fontstyle11"/>
          <w:rFonts w:ascii="Times New Roman" w:hAnsi="Times New Roman"/>
          <w:sz w:val="24"/>
          <w:szCs w:val="24"/>
        </w:rPr>
        <w:t xml:space="preserve"> ________________________</w:t>
      </w:r>
    </w:p>
    <w:p w:rsidR="00F321DA" w:rsidRDefault="00F321DA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p w:rsidR="00F321DA" w:rsidRDefault="00F321DA" w:rsidP="001121E0">
      <w:pPr>
        <w:jc w:val="center"/>
        <w:rPr>
          <w:rStyle w:val="fontstyle01"/>
          <w:rFonts w:ascii="Times New Roman" w:hAnsi="Times New Roman"/>
          <w:b w:val="0"/>
          <w:sz w:val="28"/>
          <w:szCs w:val="28"/>
        </w:rPr>
      </w:pPr>
    </w:p>
    <w:sectPr w:rsidR="00F321DA" w:rsidSect="00DD48A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99F" w:rsidRDefault="003F499F" w:rsidP="00DD48A6">
      <w:r>
        <w:separator/>
      </w:r>
    </w:p>
  </w:endnote>
  <w:endnote w:type="continuationSeparator" w:id="0">
    <w:p w:rsidR="003F499F" w:rsidRDefault="003F499F" w:rsidP="00DD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8F0" w:rsidRDefault="00F948F0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04BA9">
      <w:rPr>
        <w:noProof/>
      </w:rPr>
      <w:t>7</w:t>
    </w:r>
    <w:r>
      <w:fldChar w:fldCharType="end"/>
    </w:r>
  </w:p>
  <w:p w:rsidR="00F948F0" w:rsidRDefault="00F948F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99F" w:rsidRDefault="003F499F" w:rsidP="00DD48A6">
      <w:r>
        <w:separator/>
      </w:r>
    </w:p>
  </w:footnote>
  <w:footnote w:type="continuationSeparator" w:id="0">
    <w:p w:rsidR="003F499F" w:rsidRDefault="003F499F" w:rsidP="00DD4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E3998"/>
    <w:multiLevelType w:val="hybridMultilevel"/>
    <w:tmpl w:val="6C78BF14"/>
    <w:lvl w:ilvl="0" w:tplc="477E418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6036FE7"/>
    <w:multiLevelType w:val="multilevel"/>
    <w:tmpl w:val="600E6344"/>
    <w:lvl w:ilvl="0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46343A0"/>
    <w:multiLevelType w:val="hybridMultilevel"/>
    <w:tmpl w:val="DD34C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5B00E9C"/>
    <w:multiLevelType w:val="multilevel"/>
    <w:tmpl w:val="C16E1846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5CAA2A0E"/>
    <w:multiLevelType w:val="hybridMultilevel"/>
    <w:tmpl w:val="A9606F9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6E2737"/>
    <w:multiLevelType w:val="multilevel"/>
    <w:tmpl w:val="45763ECE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cs="Times New Roman" w:hint="default"/>
      </w:rPr>
    </w:lvl>
  </w:abstractNum>
  <w:abstractNum w:abstractNumId="6" w15:restartNumberingAfterBreak="0">
    <w:nsid w:val="6B5F58C1"/>
    <w:multiLevelType w:val="hybridMultilevel"/>
    <w:tmpl w:val="CF4E8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3A"/>
    <w:rsid w:val="0001016D"/>
    <w:rsid w:val="00014F27"/>
    <w:rsid w:val="000666E1"/>
    <w:rsid w:val="00076835"/>
    <w:rsid w:val="00082619"/>
    <w:rsid w:val="0009721B"/>
    <w:rsid w:val="000A4424"/>
    <w:rsid w:val="000C5D39"/>
    <w:rsid w:val="000C611D"/>
    <w:rsid w:val="000D7582"/>
    <w:rsid w:val="000F4649"/>
    <w:rsid w:val="000F5296"/>
    <w:rsid w:val="001020A4"/>
    <w:rsid w:val="0011018D"/>
    <w:rsid w:val="0011023D"/>
    <w:rsid w:val="00111E53"/>
    <w:rsid w:val="001121E0"/>
    <w:rsid w:val="001133DE"/>
    <w:rsid w:val="00126C80"/>
    <w:rsid w:val="00126D97"/>
    <w:rsid w:val="00137581"/>
    <w:rsid w:val="00141B8D"/>
    <w:rsid w:val="00151ABB"/>
    <w:rsid w:val="00185489"/>
    <w:rsid w:val="001D7ECA"/>
    <w:rsid w:val="00203CB7"/>
    <w:rsid w:val="002050A2"/>
    <w:rsid w:val="002266AA"/>
    <w:rsid w:val="00230487"/>
    <w:rsid w:val="00257F8F"/>
    <w:rsid w:val="002712A4"/>
    <w:rsid w:val="002903AF"/>
    <w:rsid w:val="002B26DF"/>
    <w:rsid w:val="002C0956"/>
    <w:rsid w:val="002D3D47"/>
    <w:rsid w:val="002E5112"/>
    <w:rsid w:val="002F5616"/>
    <w:rsid w:val="003B4D31"/>
    <w:rsid w:val="003C1D6B"/>
    <w:rsid w:val="003E42A0"/>
    <w:rsid w:val="003F499F"/>
    <w:rsid w:val="0041253A"/>
    <w:rsid w:val="00412E3D"/>
    <w:rsid w:val="004176FD"/>
    <w:rsid w:val="00422D99"/>
    <w:rsid w:val="004547DB"/>
    <w:rsid w:val="00472093"/>
    <w:rsid w:val="00475C88"/>
    <w:rsid w:val="004A59EB"/>
    <w:rsid w:val="004A7C2D"/>
    <w:rsid w:val="004B5351"/>
    <w:rsid w:val="004C2757"/>
    <w:rsid w:val="004F0F5A"/>
    <w:rsid w:val="0051704A"/>
    <w:rsid w:val="00523D60"/>
    <w:rsid w:val="00524BA2"/>
    <w:rsid w:val="00532C7F"/>
    <w:rsid w:val="005440F7"/>
    <w:rsid w:val="00574E23"/>
    <w:rsid w:val="00591BA8"/>
    <w:rsid w:val="005A0A18"/>
    <w:rsid w:val="005A0B17"/>
    <w:rsid w:val="005A3916"/>
    <w:rsid w:val="005E7870"/>
    <w:rsid w:val="005F1C4B"/>
    <w:rsid w:val="00604BA9"/>
    <w:rsid w:val="00606C77"/>
    <w:rsid w:val="00615457"/>
    <w:rsid w:val="006305A7"/>
    <w:rsid w:val="00643126"/>
    <w:rsid w:val="00655E78"/>
    <w:rsid w:val="00692F7C"/>
    <w:rsid w:val="006932D6"/>
    <w:rsid w:val="006A5266"/>
    <w:rsid w:val="006B669E"/>
    <w:rsid w:val="006C15A8"/>
    <w:rsid w:val="006C3E3F"/>
    <w:rsid w:val="006C46F9"/>
    <w:rsid w:val="006F32E6"/>
    <w:rsid w:val="0071299B"/>
    <w:rsid w:val="00762E8B"/>
    <w:rsid w:val="00763480"/>
    <w:rsid w:val="007768DE"/>
    <w:rsid w:val="00793EBA"/>
    <w:rsid w:val="007A6B20"/>
    <w:rsid w:val="007B68A3"/>
    <w:rsid w:val="00854472"/>
    <w:rsid w:val="00873BA9"/>
    <w:rsid w:val="00881526"/>
    <w:rsid w:val="00893AF7"/>
    <w:rsid w:val="008A5DFE"/>
    <w:rsid w:val="008B49AE"/>
    <w:rsid w:val="008C3957"/>
    <w:rsid w:val="008D166D"/>
    <w:rsid w:val="008E6FD0"/>
    <w:rsid w:val="00924486"/>
    <w:rsid w:val="00926FF4"/>
    <w:rsid w:val="009342AA"/>
    <w:rsid w:val="00940B59"/>
    <w:rsid w:val="00953DB7"/>
    <w:rsid w:val="009A5CF0"/>
    <w:rsid w:val="009C59C3"/>
    <w:rsid w:val="009D55D1"/>
    <w:rsid w:val="00A02382"/>
    <w:rsid w:val="00A44BE4"/>
    <w:rsid w:val="00A5652A"/>
    <w:rsid w:val="00A763B8"/>
    <w:rsid w:val="00A830D6"/>
    <w:rsid w:val="00AD2D4B"/>
    <w:rsid w:val="00AD75CD"/>
    <w:rsid w:val="00AF08E9"/>
    <w:rsid w:val="00B32FA2"/>
    <w:rsid w:val="00B33779"/>
    <w:rsid w:val="00B4395E"/>
    <w:rsid w:val="00B450E6"/>
    <w:rsid w:val="00B665A4"/>
    <w:rsid w:val="00B71882"/>
    <w:rsid w:val="00B910F7"/>
    <w:rsid w:val="00BD4464"/>
    <w:rsid w:val="00BE4868"/>
    <w:rsid w:val="00C03274"/>
    <w:rsid w:val="00C427FA"/>
    <w:rsid w:val="00C65254"/>
    <w:rsid w:val="00C76263"/>
    <w:rsid w:val="00CA75C0"/>
    <w:rsid w:val="00CB3B82"/>
    <w:rsid w:val="00CB68E2"/>
    <w:rsid w:val="00CD7313"/>
    <w:rsid w:val="00CE1868"/>
    <w:rsid w:val="00CE4C19"/>
    <w:rsid w:val="00CF04A7"/>
    <w:rsid w:val="00D1114D"/>
    <w:rsid w:val="00D26939"/>
    <w:rsid w:val="00D3794F"/>
    <w:rsid w:val="00D42294"/>
    <w:rsid w:val="00D435F4"/>
    <w:rsid w:val="00D443DA"/>
    <w:rsid w:val="00D51384"/>
    <w:rsid w:val="00D53EEF"/>
    <w:rsid w:val="00D7102B"/>
    <w:rsid w:val="00DB08AD"/>
    <w:rsid w:val="00DC7F16"/>
    <w:rsid w:val="00DD48A6"/>
    <w:rsid w:val="00DF14B4"/>
    <w:rsid w:val="00DF6FCA"/>
    <w:rsid w:val="00E20EBE"/>
    <w:rsid w:val="00E60A8D"/>
    <w:rsid w:val="00E65042"/>
    <w:rsid w:val="00EA6507"/>
    <w:rsid w:val="00EB07D3"/>
    <w:rsid w:val="00EC26CF"/>
    <w:rsid w:val="00EC4FE6"/>
    <w:rsid w:val="00ED606B"/>
    <w:rsid w:val="00EE504D"/>
    <w:rsid w:val="00EF258E"/>
    <w:rsid w:val="00F321DA"/>
    <w:rsid w:val="00F75633"/>
    <w:rsid w:val="00F91A55"/>
    <w:rsid w:val="00F9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F51DF6"/>
  <w14:defaultImageDpi w14:val="96"/>
  <w15:docId w15:val="{AEC54F61-ECFB-4AF6-A6D6-B28FDA19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B82"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pPr>
      <w:spacing w:line="360" w:lineRule="auto"/>
      <w:jc w:val="center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pPr>
      <w:spacing w:line="360" w:lineRule="auto"/>
      <w:ind w:firstLine="540"/>
      <w:jc w:val="both"/>
    </w:pPr>
  </w:style>
  <w:style w:type="character" w:customStyle="1" w:styleId="20">
    <w:name w:val="Основной текст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6B669E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D48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DD48A6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D48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D48A6"/>
    <w:rPr>
      <w:rFonts w:cs="Times New Roman"/>
      <w:sz w:val="24"/>
      <w:szCs w:val="24"/>
    </w:rPr>
  </w:style>
  <w:style w:type="character" w:styleId="ac">
    <w:name w:val="Placeholder Text"/>
    <w:basedOn w:val="a0"/>
    <w:uiPriority w:val="99"/>
    <w:semiHidden/>
    <w:rsid w:val="00523D60"/>
    <w:rPr>
      <w:color w:val="808080"/>
    </w:rPr>
  </w:style>
  <w:style w:type="paragraph" w:styleId="ad">
    <w:name w:val="Normal (Web)"/>
    <w:basedOn w:val="a"/>
    <w:uiPriority w:val="99"/>
    <w:semiHidden/>
    <w:unhideWhenUsed/>
    <w:rsid w:val="00472093"/>
    <w:pPr>
      <w:autoSpaceDE/>
      <w:autoSpaceDN/>
      <w:spacing w:before="100" w:beforeAutospacing="1" w:after="100" w:afterAutospacing="1"/>
    </w:pPr>
    <w:rPr>
      <w:rFonts w:eastAsiaTheme="minorEastAsia"/>
    </w:rPr>
  </w:style>
  <w:style w:type="table" w:styleId="ae">
    <w:name w:val="Table Grid"/>
    <w:basedOn w:val="a1"/>
    <w:locked/>
    <w:rsid w:val="004F0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B4395E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A44BE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4BE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1121E0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1121E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6C3E3F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11">
    <w:name w:val="fontstyle11"/>
    <w:basedOn w:val="a0"/>
    <w:rsid w:val="00F321D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7</Pages>
  <Words>887</Words>
  <Characters>6824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научно-исследовательский институт им</vt:lpstr>
    </vt:vector>
  </TitlesOfParts>
  <Company>1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научно-исследовательский институт им</dc:title>
  <dc:creator>1</dc:creator>
  <cp:lastModifiedBy>АГТУ</cp:lastModifiedBy>
  <cp:revision>10</cp:revision>
  <cp:lastPrinted>2010-01-11T06:38:00Z</cp:lastPrinted>
  <dcterms:created xsi:type="dcterms:W3CDTF">2024-09-26T09:57:00Z</dcterms:created>
  <dcterms:modified xsi:type="dcterms:W3CDTF">2024-10-23T05:34:00Z</dcterms:modified>
</cp:coreProperties>
</file>